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FA" w:rsidRDefault="004213FA">
      <w:pPr>
        <w:pStyle w:val="Titreprincipal"/>
      </w:pPr>
    </w:p>
    <w:p w:rsidR="004213FA" w:rsidRPr="006D54BE" w:rsidRDefault="004A40D3">
      <w:pPr>
        <w:pStyle w:val="Titreprincipal"/>
        <w:rPr>
          <w:rFonts w:asciiTheme="minorHAnsi" w:hAnsiTheme="minorHAnsi" w:cs="Arial"/>
          <w:sz w:val="22"/>
          <w:szCs w:val="22"/>
        </w:rPr>
      </w:pPr>
      <w:r w:rsidRPr="006D54BE">
        <w:rPr>
          <w:rFonts w:asciiTheme="minorHAnsi" w:hAnsiTheme="minorHAnsi" w:cs="Arial"/>
          <w:color w:val="0070C0"/>
          <w:sz w:val="22"/>
          <w:szCs w:val="22"/>
        </w:rPr>
        <w:t>MARCHE 201</w:t>
      </w:r>
      <w:r w:rsidR="0092692C">
        <w:rPr>
          <w:rFonts w:asciiTheme="minorHAnsi" w:hAnsiTheme="minorHAnsi" w:cs="Arial"/>
          <w:color w:val="0070C0"/>
          <w:sz w:val="22"/>
          <w:szCs w:val="22"/>
        </w:rPr>
        <w:t>9</w:t>
      </w:r>
      <w:r w:rsidRPr="006D54BE">
        <w:rPr>
          <w:rFonts w:asciiTheme="minorHAnsi" w:hAnsiTheme="minorHAnsi" w:cs="Arial"/>
          <w:color w:val="0070C0"/>
          <w:sz w:val="22"/>
          <w:szCs w:val="22"/>
        </w:rPr>
        <w:t>/1/MFP</w:t>
      </w:r>
    </w:p>
    <w:p w:rsidR="00540DCE" w:rsidRDefault="00540DCE" w:rsidP="00540DCE">
      <w:pPr>
        <w:pStyle w:val="Titre3"/>
        <w:numPr>
          <w:ilvl w:val="2"/>
          <w:numId w:val="8"/>
        </w:numPr>
        <w:tabs>
          <w:tab w:val="clear" w:pos="3600"/>
        </w:tabs>
        <w:overflowPunct/>
        <w:spacing w:before="0" w:line="276" w:lineRule="auto"/>
        <w:jc w:val="center"/>
      </w:pPr>
      <w:r>
        <w:t>Consultation pour la passation d’un marché à procédure adaptée en application de l’article 28 du Code des Marchés Publics</w:t>
      </w:r>
    </w:p>
    <w:p w:rsidR="004213FA" w:rsidRPr="006D54BE" w:rsidRDefault="004213FA">
      <w:pPr>
        <w:pStyle w:val="Titre2"/>
        <w:numPr>
          <w:ilvl w:val="1"/>
          <w:numId w:val="3"/>
        </w:numPr>
        <w:jc w:val="center"/>
        <w:rPr>
          <w:rFonts w:asciiTheme="minorHAnsi" w:hAnsiTheme="minorHAnsi"/>
          <w:sz w:val="22"/>
          <w:szCs w:val="22"/>
        </w:rPr>
      </w:pPr>
    </w:p>
    <w:p w:rsidR="004213FA" w:rsidRPr="006D54BE" w:rsidRDefault="004A40D3">
      <w:pPr>
        <w:pStyle w:val="Titre2"/>
        <w:numPr>
          <w:ilvl w:val="1"/>
          <w:numId w:val="3"/>
        </w:numPr>
        <w:jc w:val="center"/>
        <w:rPr>
          <w:rFonts w:asciiTheme="minorHAnsi" w:hAnsiTheme="minorHAnsi"/>
          <w:sz w:val="22"/>
          <w:szCs w:val="22"/>
        </w:rPr>
      </w:pPr>
      <w:r w:rsidRPr="006D54BE">
        <w:rPr>
          <w:rFonts w:asciiTheme="minorHAnsi" w:hAnsiTheme="minorHAnsi"/>
          <w:color w:val="1F497D"/>
          <w:sz w:val="22"/>
          <w:szCs w:val="22"/>
        </w:rPr>
        <w:t xml:space="preserve">ACTE D'ENGAGEMENT </w:t>
      </w:r>
    </w:p>
    <w:p w:rsidR="004213FA" w:rsidRPr="006D54BE" w:rsidRDefault="004A40D3">
      <w:pPr>
        <w:pStyle w:val="Titre2"/>
        <w:numPr>
          <w:ilvl w:val="1"/>
          <w:numId w:val="3"/>
        </w:numPr>
        <w:jc w:val="center"/>
        <w:rPr>
          <w:rFonts w:asciiTheme="minorHAnsi" w:hAnsiTheme="minorHAnsi"/>
          <w:sz w:val="22"/>
          <w:szCs w:val="22"/>
        </w:rPr>
      </w:pPr>
      <w:r w:rsidRPr="006D54BE">
        <w:rPr>
          <w:rFonts w:asciiTheme="minorHAnsi" w:hAnsiTheme="minorHAnsi"/>
          <w:color w:val="1F497D"/>
          <w:sz w:val="22"/>
          <w:szCs w:val="22"/>
        </w:rPr>
        <w:t>VALANT CAHIER DES CLAUSES ADMINISTRATIVES PARTICULIERES</w:t>
      </w:r>
    </w:p>
    <w:p w:rsidR="004213FA" w:rsidRPr="006D54BE" w:rsidRDefault="004213FA">
      <w:pPr>
        <w:pStyle w:val="Titre2"/>
        <w:numPr>
          <w:ilvl w:val="1"/>
          <w:numId w:val="3"/>
        </w:numPr>
        <w:spacing w:before="0"/>
        <w:jc w:val="center"/>
        <w:rPr>
          <w:rFonts w:asciiTheme="minorHAnsi" w:hAnsiTheme="minorHAnsi"/>
          <w:sz w:val="22"/>
          <w:szCs w:val="22"/>
        </w:rPr>
      </w:pPr>
    </w:p>
    <w:p w:rsidR="004213FA" w:rsidRPr="006D54BE" w:rsidRDefault="004A40D3">
      <w:pPr>
        <w:pStyle w:val="Titre2"/>
        <w:numPr>
          <w:ilvl w:val="1"/>
          <w:numId w:val="3"/>
        </w:numPr>
        <w:spacing w:before="0"/>
        <w:jc w:val="center"/>
        <w:rPr>
          <w:rFonts w:asciiTheme="minorHAnsi" w:hAnsiTheme="minorHAnsi"/>
          <w:sz w:val="22"/>
          <w:szCs w:val="22"/>
        </w:rPr>
      </w:pPr>
      <w:r w:rsidRPr="006D54BE">
        <w:rPr>
          <w:rFonts w:asciiTheme="minorHAnsi" w:hAnsiTheme="minorHAnsi"/>
          <w:sz w:val="22"/>
          <w:szCs w:val="22"/>
        </w:rPr>
        <w:t>Fourniture et livraison en vrac de gazole non routier</w:t>
      </w:r>
    </w:p>
    <w:p w:rsidR="004213FA" w:rsidRPr="006D54BE" w:rsidRDefault="004213FA">
      <w:pPr>
        <w:pStyle w:val="Standard"/>
        <w:rPr>
          <w:rFonts w:asciiTheme="minorHAnsi" w:hAnsiTheme="minorHAnsi"/>
          <w:sz w:val="22"/>
          <w:szCs w:val="22"/>
        </w:rPr>
      </w:pPr>
    </w:p>
    <w:p w:rsidR="004213FA" w:rsidRPr="006D54BE" w:rsidRDefault="004213FA">
      <w:pPr>
        <w:pStyle w:val="Standard"/>
        <w:rPr>
          <w:rFonts w:asciiTheme="minorHAnsi" w:hAnsiTheme="minorHAnsi"/>
          <w:sz w:val="22"/>
          <w:szCs w:val="22"/>
        </w:rPr>
      </w:pPr>
    </w:p>
    <w:p w:rsidR="004213FA" w:rsidRPr="006D54BE" w:rsidRDefault="004A40D3">
      <w:pPr>
        <w:pStyle w:val="Titre1"/>
        <w:numPr>
          <w:ilvl w:val="0"/>
          <w:numId w:val="2"/>
        </w:numPr>
        <w:rPr>
          <w:rFonts w:asciiTheme="minorHAnsi" w:hAnsiTheme="minorHAnsi"/>
          <w:sz w:val="22"/>
          <w:szCs w:val="22"/>
        </w:rPr>
      </w:pPr>
      <w:r w:rsidRPr="006D54BE">
        <w:rPr>
          <w:rFonts w:asciiTheme="minorHAnsi" w:hAnsiTheme="minorHAnsi"/>
          <w:sz w:val="22"/>
          <w:szCs w:val="22"/>
        </w:rPr>
        <w:t>Pouvoir adjudicateur</w:t>
      </w:r>
    </w:p>
    <w:p w:rsidR="004213FA" w:rsidRPr="006D54BE" w:rsidRDefault="004A40D3">
      <w:pPr>
        <w:pStyle w:val="Corpsdetexte"/>
        <w:rPr>
          <w:rFonts w:asciiTheme="minorHAnsi" w:hAnsiTheme="minorHAnsi" w:cs="Arial"/>
          <w:sz w:val="22"/>
          <w:szCs w:val="22"/>
        </w:rPr>
      </w:pPr>
      <w:r w:rsidRPr="006D54BE">
        <w:rPr>
          <w:rFonts w:asciiTheme="minorHAnsi" w:hAnsiTheme="minorHAnsi" w:cs="Arial"/>
          <w:sz w:val="22"/>
          <w:szCs w:val="22"/>
        </w:rPr>
        <w:t>EPLEFPA LA BAROTTE Haute Cote d'Or</w:t>
      </w: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Route de Langres</w:t>
      </w: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21400 Chatillon sur Seine</w:t>
      </w:r>
    </w:p>
    <w:p w:rsidR="004213FA" w:rsidRPr="006D54BE" w:rsidRDefault="004213FA">
      <w:pPr>
        <w:pStyle w:val="Standard"/>
        <w:rPr>
          <w:rFonts w:asciiTheme="minorHAnsi" w:hAnsiTheme="minorHAnsi"/>
          <w:sz w:val="22"/>
          <w:szCs w:val="22"/>
        </w:rPr>
      </w:pPr>
    </w:p>
    <w:p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Représentant du pouvoir adjudicateur</w:t>
      </w:r>
    </w:p>
    <w:p w:rsidR="004213FA" w:rsidRPr="006D54BE" w:rsidRDefault="00540DCE">
      <w:pPr>
        <w:pStyle w:val="Standard"/>
        <w:rPr>
          <w:rFonts w:asciiTheme="minorHAnsi" w:hAnsiTheme="minorHAnsi"/>
          <w:sz w:val="22"/>
          <w:szCs w:val="22"/>
        </w:rPr>
      </w:pPr>
      <w:r>
        <w:rPr>
          <w:rFonts w:asciiTheme="minorHAnsi" w:hAnsiTheme="minorHAnsi"/>
          <w:sz w:val="22"/>
          <w:szCs w:val="22"/>
        </w:rPr>
        <w:t xml:space="preserve">Madame  </w:t>
      </w:r>
      <w:proofErr w:type="spellStart"/>
      <w:r>
        <w:rPr>
          <w:rFonts w:asciiTheme="minorHAnsi" w:hAnsiTheme="minorHAnsi"/>
          <w:sz w:val="22"/>
          <w:szCs w:val="22"/>
        </w:rPr>
        <w:t>Arbellot</w:t>
      </w:r>
      <w:proofErr w:type="spellEnd"/>
      <w:r>
        <w:rPr>
          <w:rFonts w:asciiTheme="minorHAnsi" w:hAnsiTheme="minorHAnsi"/>
          <w:sz w:val="22"/>
          <w:szCs w:val="22"/>
        </w:rPr>
        <w:t xml:space="preserve"> de </w:t>
      </w:r>
      <w:proofErr w:type="spellStart"/>
      <w:r>
        <w:rPr>
          <w:rFonts w:asciiTheme="minorHAnsi" w:hAnsiTheme="minorHAnsi"/>
          <w:sz w:val="22"/>
          <w:szCs w:val="22"/>
        </w:rPr>
        <w:t>Vacqueur</w:t>
      </w:r>
      <w:proofErr w:type="spellEnd"/>
      <w:r>
        <w:rPr>
          <w:rFonts w:asciiTheme="minorHAnsi" w:hAnsiTheme="minorHAnsi"/>
          <w:sz w:val="22"/>
          <w:szCs w:val="22"/>
        </w:rPr>
        <w:t xml:space="preserve"> Marie-Catherine</w:t>
      </w:r>
    </w:p>
    <w:p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Comptable assignataire des dépenses relatives au marché</w:t>
      </w: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Monsieur l’Agent Comptable  Jérôme SOUPART</w:t>
      </w:r>
    </w:p>
    <w:p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Contact</w:t>
      </w:r>
    </w:p>
    <w:p w:rsidR="004213FA" w:rsidRPr="006D54BE" w:rsidRDefault="00190A1F">
      <w:pPr>
        <w:pStyle w:val="Standard"/>
        <w:rPr>
          <w:rFonts w:asciiTheme="minorHAnsi" w:hAnsiTheme="minorHAnsi"/>
          <w:sz w:val="22"/>
          <w:szCs w:val="22"/>
        </w:rPr>
      </w:pPr>
      <w:r>
        <w:rPr>
          <w:rFonts w:asciiTheme="minorHAnsi" w:hAnsiTheme="minorHAnsi"/>
          <w:sz w:val="22"/>
          <w:szCs w:val="22"/>
        </w:rPr>
        <w:t>Gestionnaire Lycée</w:t>
      </w:r>
      <w:r w:rsidR="004A40D3" w:rsidRPr="006D54BE">
        <w:rPr>
          <w:rFonts w:asciiTheme="minorHAnsi" w:hAnsiTheme="minorHAnsi"/>
          <w:sz w:val="22"/>
          <w:szCs w:val="22"/>
        </w:rPr>
        <w:t> </w:t>
      </w:r>
      <w:proofErr w:type="gramStart"/>
      <w:r w:rsidR="004A40D3" w:rsidRPr="006D54BE">
        <w:rPr>
          <w:rFonts w:asciiTheme="minorHAnsi" w:hAnsiTheme="minorHAnsi"/>
          <w:sz w:val="22"/>
          <w:szCs w:val="22"/>
        </w:rPr>
        <w:t>:  M</w:t>
      </w:r>
      <w:proofErr w:type="gramEnd"/>
      <w:r w:rsidR="004A40D3" w:rsidRPr="006D54BE">
        <w:rPr>
          <w:rFonts w:asciiTheme="minorHAnsi" w:hAnsiTheme="minorHAnsi"/>
          <w:sz w:val="22"/>
          <w:szCs w:val="22"/>
        </w:rPr>
        <w:t xml:space="preserve"> Jean Michel CLAUDIN</w:t>
      </w:r>
    </w:p>
    <w:p w:rsidR="004213FA" w:rsidRPr="006D54BE" w:rsidRDefault="00540DCE">
      <w:pPr>
        <w:pStyle w:val="Standard"/>
        <w:rPr>
          <w:rFonts w:asciiTheme="minorHAnsi" w:hAnsiTheme="minorHAnsi"/>
          <w:sz w:val="22"/>
          <w:szCs w:val="22"/>
        </w:rPr>
      </w:pPr>
      <w:r>
        <w:rPr>
          <w:rFonts w:asciiTheme="minorHAnsi" w:hAnsiTheme="minorHAnsi"/>
          <w:sz w:val="22"/>
          <w:szCs w:val="22"/>
        </w:rPr>
        <w:t>Responsable RH et Financiers Mme Sophie Humbert</w:t>
      </w:r>
    </w:p>
    <w:p w:rsidR="004213FA" w:rsidRDefault="004A40D3" w:rsidP="00540DCE">
      <w:pPr>
        <w:pStyle w:val="Standard"/>
        <w:rPr>
          <w:rFonts w:asciiTheme="minorHAnsi" w:hAnsiTheme="minorHAnsi"/>
          <w:sz w:val="22"/>
          <w:szCs w:val="22"/>
        </w:rPr>
      </w:pPr>
      <w:r w:rsidRPr="006D54BE">
        <w:rPr>
          <w:rFonts w:asciiTheme="minorHAnsi" w:hAnsiTheme="minorHAnsi"/>
          <w:sz w:val="22"/>
          <w:szCs w:val="22"/>
        </w:rPr>
        <w:t>Téléphone : 03 80 91 53 03</w:t>
      </w:r>
    </w:p>
    <w:p w:rsidR="00540DCE" w:rsidRPr="006D54BE" w:rsidRDefault="00540DCE" w:rsidP="00540DCE">
      <w:pPr>
        <w:pStyle w:val="Standard"/>
        <w:rPr>
          <w:rFonts w:asciiTheme="minorHAnsi" w:hAnsiTheme="minorHAnsi"/>
          <w:sz w:val="22"/>
          <w:szCs w:val="22"/>
        </w:rPr>
      </w:pPr>
    </w:p>
    <w:p w:rsidR="004213FA" w:rsidRPr="006D54BE" w:rsidRDefault="004213FA">
      <w:pPr>
        <w:pStyle w:val="Standard"/>
        <w:rPr>
          <w:rFonts w:asciiTheme="minorHAnsi" w:hAnsiTheme="minorHAnsi"/>
          <w:sz w:val="22"/>
          <w:szCs w:val="22"/>
        </w:rPr>
      </w:pPr>
    </w:p>
    <w:p w:rsidR="00540DCE" w:rsidRDefault="004A40D3">
      <w:pPr>
        <w:pStyle w:val="Standard"/>
        <w:rPr>
          <w:rFonts w:asciiTheme="minorHAnsi" w:hAnsiTheme="minorHAnsi"/>
          <w:sz w:val="22"/>
          <w:szCs w:val="22"/>
        </w:rPr>
      </w:pPr>
      <w:r w:rsidRPr="006D54BE">
        <w:rPr>
          <w:rFonts w:asciiTheme="minorHAnsi" w:hAnsiTheme="minorHAnsi"/>
          <w:sz w:val="22"/>
          <w:szCs w:val="22"/>
        </w:rPr>
        <w:t xml:space="preserve">Rédactrices du marché : Mme PETARD  Marie France </w:t>
      </w: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Mails :</w:t>
      </w:r>
      <w:r w:rsidRPr="006D54BE">
        <w:rPr>
          <w:rFonts w:asciiTheme="minorHAnsi" w:hAnsiTheme="minorHAnsi"/>
          <w:sz w:val="22"/>
          <w:szCs w:val="22"/>
        </w:rPr>
        <w:tab/>
      </w:r>
      <w:hyperlink r:id="rId7">
        <w:r w:rsidRPr="006D54BE">
          <w:rPr>
            <w:rStyle w:val="LienInternet"/>
            <w:rFonts w:asciiTheme="minorHAnsi" w:hAnsiTheme="minorHAnsi"/>
            <w:sz w:val="22"/>
            <w:szCs w:val="22"/>
          </w:rPr>
          <w:t>marie-france.petard@educagri.fr</w:t>
        </w:r>
      </w:hyperlink>
      <w:bookmarkStart w:id="0" w:name="__DdeLink__100_1337989743"/>
      <w:bookmarkEnd w:id="0"/>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Téléphones: 03</w:t>
      </w:r>
      <w:r w:rsidR="00190A1F">
        <w:rPr>
          <w:rFonts w:asciiTheme="minorHAnsi" w:hAnsiTheme="minorHAnsi"/>
          <w:sz w:val="22"/>
          <w:szCs w:val="22"/>
        </w:rPr>
        <w:t xml:space="preserve"> 80 91 53 03</w:t>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p>
    <w:p w:rsidR="004213FA" w:rsidRPr="006D54BE" w:rsidRDefault="004213FA">
      <w:pPr>
        <w:pStyle w:val="Standard"/>
        <w:rPr>
          <w:rFonts w:asciiTheme="minorHAnsi" w:hAnsiTheme="minorHAnsi"/>
          <w:sz w:val="22"/>
          <w:szCs w:val="22"/>
        </w:rPr>
      </w:pPr>
    </w:p>
    <w:p w:rsidR="004213FA" w:rsidRPr="006D54BE" w:rsidRDefault="004213FA">
      <w:pPr>
        <w:pStyle w:val="Standard"/>
        <w:rPr>
          <w:rFonts w:asciiTheme="minorHAnsi" w:hAnsiTheme="minorHAnsi"/>
          <w:sz w:val="22"/>
          <w:szCs w:val="22"/>
        </w:rPr>
      </w:pPr>
    </w:p>
    <w:p w:rsidR="004213FA" w:rsidRPr="006D54BE" w:rsidRDefault="004213FA">
      <w:pPr>
        <w:pStyle w:val="Standard"/>
        <w:rPr>
          <w:rFonts w:asciiTheme="minorHAnsi" w:hAnsiTheme="minorHAnsi"/>
          <w:sz w:val="22"/>
          <w:szCs w:val="22"/>
        </w:rPr>
      </w:pPr>
    </w:p>
    <w:p w:rsidR="004213FA" w:rsidRPr="006D54BE" w:rsidRDefault="004213FA">
      <w:pPr>
        <w:pStyle w:val="Standard"/>
        <w:rPr>
          <w:rFonts w:asciiTheme="minorHAnsi" w:hAnsiTheme="minorHAnsi"/>
          <w:sz w:val="22"/>
          <w:szCs w:val="22"/>
        </w:rPr>
      </w:pPr>
    </w:p>
    <w:p w:rsidR="004213FA" w:rsidRPr="009331D6" w:rsidRDefault="004A40D3">
      <w:pPr>
        <w:pStyle w:val="Standard"/>
        <w:rPr>
          <w:rFonts w:asciiTheme="minorHAnsi" w:hAnsiTheme="minorHAnsi"/>
          <w:sz w:val="34"/>
          <w:szCs w:val="34"/>
        </w:rPr>
      </w:pPr>
      <w:r w:rsidRPr="009331D6">
        <w:rPr>
          <w:rFonts w:asciiTheme="minorHAnsi" w:hAnsiTheme="minorHAnsi"/>
          <w:b/>
          <w:sz w:val="34"/>
          <w:szCs w:val="34"/>
        </w:rPr>
        <w:t xml:space="preserve">DATE LIMITE DE REMISE DES OFFRES : </w:t>
      </w:r>
      <w:r w:rsidR="00982EA3" w:rsidRPr="009331D6">
        <w:rPr>
          <w:rFonts w:asciiTheme="minorHAnsi" w:hAnsiTheme="minorHAnsi"/>
          <w:b/>
          <w:bCs/>
          <w:i/>
          <w:iCs/>
          <w:sz w:val="34"/>
          <w:szCs w:val="34"/>
          <w:shd w:val="clear" w:color="auto" w:fill="FFFFFF"/>
        </w:rPr>
        <w:t xml:space="preserve">LE </w:t>
      </w:r>
      <w:r w:rsidR="009331D6" w:rsidRPr="009331D6">
        <w:rPr>
          <w:rFonts w:asciiTheme="minorHAnsi" w:hAnsiTheme="minorHAnsi"/>
          <w:b/>
          <w:bCs/>
          <w:i/>
          <w:iCs/>
          <w:sz w:val="34"/>
          <w:szCs w:val="34"/>
          <w:shd w:val="clear" w:color="auto" w:fill="FFFFFF"/>
        </w:rPr>
        <w:t>13</w:t>
      </w:r>
      <w:r w:rsidR="00982EA3" w:rsidRPr="009331D6">
        <w:rPr>
          <w:rFonts w:asciiTheme="minorHAnsi" w:hAnsiTheme="minorHAnsi"/>
          <w:b/>
          <w:bCs/>
          <w:i/>
          <w:iCs/>
          <w:sz w:val="34"/>
          <w:szCs w:val="34"/>
          <w:shd w:val="clear" w:color="auto" w:fill="FFFFFF"/>
        </w:rPr>
        <w:t xml:space="preserve"> JUIN 201</w:t>
      </w:r>
      <w:r w:rsidR="003E79DB" w:rsidRPr="009331D6">
        <w:rPr>
          <w:rFonts w:asciiTheme="minorHAnsi" w:hAnsiTheme="minorHAnsi"/>
          <w:b/>
          <w:bCs/>
          <w:i/>
          <w:iCs/>
          <w:sz w:val="34"/>
          <w:szCs w:val="34"/>
          <w:shd w:val="clear" w:color="auto" w:fill="FFFFFF"/>
        </w:rPr>
        <w:t>9</w:t>
      </w:r>
      <w:r w:rsidRPr="009331D6">
        <w:rPr>
          <w:rFonts w:asciiTheme="minorHAnsi" w:hAnsiTheme="minorHAnsi"/>
          <w:b/>
          <w:bCs/>
          <w:i/>
          <w:iCs/>
          <w:sz w:val="34"/>
          <w:szCs w:val="34"/>
          <w:shd w:val="clear" w:color="auto" w:fill="FFFFFF"/>
        </w:rPr>
        <w:t xml:space="preserve"> à 12 H</w:t>
      </w:r>
    </w:p>
    <w:p w:rsidR="004213FA" w:rsidRPr="009331D6" w:rsidRDefault="004213FA">
      <w:pPr>
        <w:pStyle w:val="Standard"/>
        <w:rPr>
          <w:rFonts w:asciiTheme="minorHAnsi" w:hAnsiTheme="minorHAnsi"/>
          <w:sz w:val="34"/>
          <w:szCs w:val="34"/>
        </w:rPr>
      </w:pPr>
    </w:p>
    <w:p w:rsidR="004213FA" w:rsidRPr="006D54BE" w:rsidRDefault="004213FA">
      <w:pPr>
        <w:pStyle w:val="Standard"/>
        <w:rPr>
          <w:rFonts w:asciiTheme="minorHAnsi" w:hAnsiTheme="minorHAnsi"/>
          <w:sz w:val="22"/>
          <w:szCs w:val="22"/>
        </w:rPr>
      </w:pPr>
    </w:p>
    <w:p w:rsidR="00D06811" w:rsidRPr="006D54BE" w:rsidRDefault="00D06811">
      <w:pPr>
        <w:pStyle w:val="Standard"/>
        <w:jc w:val="right"/>
        <w:rPr>
          <w:rFonts w:asciiTheme="minorHAnsi" w:hAnsiTheme="minorHAnsi"/>
          <w:b/>
          <w:bCs/>
          <w:i/>
          <w:iCs/>
          <w:sz w:val="22"/>
          <w:szCs w:val="22"/>
          <w:shd w:val="clear" w:color="auto" w:fill="FFFFFF"/>
        </w:rPr>
      </w:pPr>
      <w:bookmarkStart w:id="1" w:name="__DdeLink__589_1127361598"/>
      <w:bookmarkEnd w:id="1"/>
    </w:p>
    <w:p w:rsidR="00D06811" w:rsidRPr="006D54BE" w:rsidRDefault="00D06811">
      <w:pPr>
        <w:pStyle w:val="Standard"/>
        <w:jc w:val="right"/>
        <w:rPr>
          <w:rFonts w:asciiTheme="minorHAnsi" w:hAnsiTheme="minorHAnsi"/>
          <w:b/>
          <w:bCs/>
          <w:i/>
          <w:iCs/>
          <w:sz w:val="22"/>
          <w:szCs w:val="22"/>
          <w:shd w:val="clear" w:color="auto" w:fill="FFFFFF"/>
        </w:rPr>
      </w:pPr>
    </w:p>
    <w:p w:rsidR="00D06811" w:rsidRPr="006D54BE" w:rsidRDefault="00D06811">
      <w:pPr>
        <w:pStyle w:val="Standard"/>
        <w:jc w:val="right"/>
        <w:rPr>
          <w:rFonts w:asciiTheme="minorHAnsi" w:hAnsiTheme="minorHAnsi"/>
          <w:b/>
          <w:bCs/>
          <w:i/>
          <w:iCs/>
          <w:sz w:val="22"/>
          <w:szCs w:val="22"/>
          <w:shd w:val="clear" w:color="auto" w:fill="FFFFFF"/>
        </w:rPr>
      </w:pPr>
    </w:p>
    <w:p w:rsidR="00D06811" w:rsidRPr="006D54BE" w:rsidRDefault="00D06811">
      <w:pPr>
        <w:pStyle w:val="Standard"/>
        <w:jc w:val="right"/>
        <w:rPr>
          <w:rFonts w:asciiTheme="minorHAnsi" w:hAnsiTheme="minorHAnsi"/>
          <w:b/>
          <w:bCs/>
          <w:i/>
          <w:iCs/>
          <w:sz w:val="22"/>
          <w:szCs w:val="22"/>
          <w:shd w:val="clear" w:color="auto" w:fill="FFFFFF"/>
        </w:rPr>
      </w:pPr>
    </w:p>
    <w:p w:rsidR="00D06811" w:rsidRPr="006D54BE" w:rsidRDefault="00D06811">
      <w:pPr>
        <w:pStyle w:val="Standard"/>
        <w:jc w:val="right"/>
        <w:rPr>
          <w:rFonts w:asciiTheme="minorHAnsi" w:hAnsiTheme="minorHAnsi"/>
          <w:b/>
          <w:bCs/>
          <w:i/>
          <w:iCs/>
          <w:sz w:val="22"/>
          <w:szCs w:val="22"/>
          <w:shd w:val="clear" w:color="auto" w:fill="FFFFFF"/>
        </w:rPr>
      </w:pPr>
    </w:p>
    <w:p w:rsidR="00D06811" w:rsidRPr="006D54BE" w:rsidRDefault="00D06811">
      <w:pPr>
        <w:pStyle w:val="Standard"/>
        <w:jc w:val="right"/>
        <w:rPr>
          <w:rFonts w:asciiTheme="minorHAnsi" w:hAnsiTheme="minorHAnsi"/>
          <w:b/>
          <w:bCs/>
          <w:i/>
          <w:iCs/>
          <w:sz w:val="22"/>
          <w:szCs w:val="22"/>
          <w:shd w:val="clear" w:color="auto" w:fill="FFFFFF"/>
        </w:rPr>
      </w:pPr>
    </w:p>
    <w:p w:rsidR="00D06811" w:rsidRPr="006D54BE" w:rsidRDefault="00D06811">
      <w:pPr>
        <w:pStyle w:val="Standard"/>
        <w:jc w:val="right"/>
        <w:rPr>
          <w:rFonts w:asciiTheme="minorHAnsi" w:hAnsiTheme="minorHAnsi"/>
          <w:b/>
          <w:bCs/>
          <w:i/>
          <w:iCs/>
          <w:sz w:val="22"/>
          <w:szCs w:val="22"/>
          <w:shd w:val="clear" w:color="auto" w:fill="FFFFFF"/>
        </w:rPr>
      </w:pPr>
    </w:p>
    <w:p w:rsidR="004213FA" w:rsidRPr="006D54BE" w:rsidRDefault="006D54BE">
      <w:pPr>
        <w:pStyle w:val="Standard"/>
        <w:jc w:val="right"/>
        <w:rPr>
          <w:rFonts w:asciiTheme="minorHAnsi" w:hAnsiTheme="minorHAnsi"/>
          <w:sz w:val="22"/>
          <w:szCs w:val="22"/>
        </w:rPr>
      </w:pPr>
      <w:r>
        <w:rPr>
          <w:rFonts w:asciiTheme="minorHAnsi" w:hAnsiTheme="minorHAnsi"/>
          <w:b/>
          <w:bCs/>
          <w:i/>
          <w:iCs/>
          <w:sz w:val="22"/>
          <w:szCs w:val="22"/>
          <w:shd w:val="clear" w:color="auto" w:fill="FFFFFF"/>
        </w:rPr>
        <w:t>P</w:t>
      </w:r>
      <w:r w:rsidR="004A40D3" w:rsidRPr="006D54BE">
        <w:rPr>
          <w:rFonts w:asciiTheme="minorHAnsi" w:hAnsiTheme="minorHAnsi"/>
          <w:b/>
          <w:bCs/>
          <w:i/>
          <w:iCs/>
          <w:sz w:val="22"/>
          <w:szCs w:val="22"/>
          <w:shd w:val="clear" w:color="auto" w:fill="FFFFFF"/>
        </w:rPr>
        <w:t>age 1</w:t>
      </w:r>
    </w:p>
    <w:p w:rsidR="004213FA" w:rsidRPr="006D54BE" w:rsidRDefault="004A40D3">
      <w:pPr>
        <w:pStyle w:val="Titre3"/>
        <w:pageBreakBefore/>
        <w:numPr>
          <w:ilvl w:val="2"/>
          <w:numId w:val="3"/>
        </w:numPr>
        <w:spacing w:before="360" w:after="120"/>
        <w:rPr>
          <w:rFonts w:asciiTheme="minorHAnsi" w:hAnsiTheme="minorHAnsi"/>
          <w:sz w:val="22"/>
          <w:szCs w:val="22"/>
        </w:rPr>
      </w:pPr>
      <w:r w:rsidRPr="006D54BE">
        <w:rPr>
          <w:rFonts w:asciiTheme="minorHAnsi" w:hAnsiTheme="minorHAnsi"/>
          <w:sz w:val="22"/>
          <w:szCs w:val="22"/>
        </w:rPr>
        <w:lastRenderedPageBreak/>
        <w:t>Le titulaire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Je soussigné (nom, prénoms)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Agissant pour le compte de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Forme juridique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Capital social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Adresse du siège social :</w:t>
      </w:r>
    </w:p>
    <w:p w:rsidR="004213FA" w:rsidRPr="006D54BE" w:rsidRDefault="00190A1F">
      <w:pPr>
        <w:pStyle w:val="Corpsdetexte"/>
        <w:spacing w:before="360" w:after="120"/>
        <w:rPr>
          <w:rFonts w:asciiTheme="minorHAnsi" w:hAnsiTheme="minorHAnsi" w:cs="Arial"/>
          <w:sz w:val="22"/>
          <w:szCs w:val="22"/>
        </w:rPr>
      </w:pPr>
      <w:r>
        <w:rPr>
          <w:rFonts w:asciiTheme="minorHAnsi" w:hAnsiTheme="minorHAnsi" w:cs="Arial"/>
          <w:sz w:val="22"/>
          <w:szCs w:val="22"/>
        </w:rPr>
        <w:t>Téléphone</w:t>
      </w:r>
      <w:r w:rsidR="004A40D3" w:rsidRPr="006D54BE">
        <w:rPr>
          <w:rFonts w:asciiTheme="minorHAnsi" w:hAnsiTheme="minorHAnsi" w:cs="Arial"/>
          <w:sz w:val="22"/>
          <w:szCs w:val="22"/>
        </w:rPr>
        <w:t>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N° SIRET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Code APE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N° RCS :</w:t>
      </w:r>
    </w:p>
    <w:p w:rsidR="004213FA" w:rsidRPr="006D54BE" w:rsidRDefault="004A40D3">
      <w:pPr>
        <w:pStyle w:val="Corpsdetexte"/>
        <w:spacing w:before="360" w:after="120"/>
        <w:rPr>
          <w:rFonts w:asciiTheme="minorHAnsi" w:hAnsiTheme="minorHAnsi" w:cs="Arial"/>
          <w:sz w:val="22"/>
          <w:szCs w:val="22"/>
        </w:rPr>
      </w:pPr>
      <w:r w:rsidRPr="006D54BE">
        <w:rPr>
          <w:rFonts w:asciiTheme="minorHAnsi" w:hAnsiTheme="minorHAnsi" w:cs="Arial"/>
          <w:sz w:val="22"/>
          <w:szCs w:val="22"/>
        </w:rPr>
        <w:t>Après avoir pris connaissance du présent document valant cahier des clauses administratives particulières et des autres pièces constitutives ( règlement de consultation RC, cahier des charges techniques particulières CCTP, bordereau de prix) du marché pour la fourniture et la livraison en vrac de gazole non routier,  m'engage sans réserve, et conformément aux stipulations de toutes les pièces constitutives du marché, à exécuter les prestations désignées en objet de ce présent acte d'engagement et de respecter toutes les clauses énoncées dans les documents contractuels de ce marché.</w:t>
      </w:r>
    </w:p>
    <w:p w:rsidR="004213FA" w:rsidRPr="006D54BE" w:rsidRDefault="004A40D3" w:rsidP="00605252">
      <w:r w:rsidRPr="006D54BE">
        <w:t>L'offre, ainsi présentée ne me lie toutefois que si son acceptation m'est notifiée dans le délai de quatre vingt dix jours à compter de la date de signature du présent document.</w:t>
      </w:r>
    </w:p>
    <w:p w:rsidR="004213FA" w:rsidRPr="006D54BE" w:rsidRDefault="004A40D3">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ARTICLE 1 : OBJET ET ETENDUE DE LA CONSULTATION</w:t>
      </w:r>
    </w:p>
    <w:p w:rsidR="004213FA" w:rsidRPr="006D54BE" w:rsidRDefault="004A40D3">
      <w:pPr>
        <w:pStyle w:val="Standard"/>
        <w:spacing w:after="120"/>
        <w:jc w:val="both"/>
        <w:rPr>
          <w:rFonts w:asciiTheme="minorHAnsi" w:hAnsiTheme="minorHAnsi"/>
          <w:sz w:val="22"/>
          <w:szCs w:val="22"/>
        </w:rPr>
      </w:pPr>
      <w:bookmarkStart w:id="2" w:name="_Toc129505483"/>
      <w:bookmarkStart w:id="3" w:name="_Toc526153320"/>
      <w:bookmarkEnd w:id="2"/>
      <w:bookmarkEnd w:id="3"/>
      <w:r w:rsidRPr="006D54BE">
        <w:rPr>
          <w:rFonts w:asciiTheme="minorHAnsi" w:hAnsiTheme="minorHAnsi"/>
          <w:sz w:val="22"/>
          <w:szCs w:val="22"/>
        </w:rPr>
        <w:t xml:space="preserve">La présente consultation a pour objet </w:t>
      </w:r>
      <w:r w:rsidRPr="006D54BE">
        <w:rPr>
          <w:rFonts w:asciiTheme="minorHAnsi" w:hAnsiTheme="minorHAnsi"/>
          <w:sz w:val="22"/>
          <w:szCs w:val="22"/>
          <w:u w:val="single"/>
        </w:rPr>
        <w:t>la fourniture et la livraison en vrac de gazole non routier nécessaire au fonctionnement des engins agricoles et de chantier de travaux publics de l'EPLEFPA.</w:t>
      </w: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La présente consultation est lancée selon la procédure formal</w:t>
      </w:r>
      <w:r w:rsidR="00D06811" w:rsidRPr="006D54BE">
        <w:rPr>
          <w:rFonts w:asciiTheme="minorHAnsi" w:hAnsiTheme="minorHAnsi"/>
          <w:sz w:val="22"/>
          <w:szCs w:val="22"/>
        </w:rPr>
        <w:t>isée de l’appel d’offres ouvert</w:t>
      </w:r>
      <w:r w:rsidRPr="006D54BE">
        <w:rPr>
          <w:rFonts w:asciiTheme="minorHAnsi" w:hAnsiTheme="minorHAnsi"/>
          <w:sz w:val="22"/>
          <w:szCs w:val="22"/>
        </w:rPr>
        <w:t>.</w:t>
      </w:r>
    </w:p>
    <w:p w:rsidR="004213FA" w:rsidRPr="006D54BE" w:rsidRDefault="004213FA">
      <w:pPr>
        <w:pStyle w:val="Standard"/>
        <w:rPr>
          <w:rFonts w:asciiTheme="minorHAnsi" w:hAnsiTheme="minorHAnsi"/>
          <w:sz w:val="22"/>
          <w:szCs w:val="22"/>
        </w:rPr>
      </w:pPr>
    </w:p>
    <w:p w:rsidR="004213FA" w:rsidRPr="006D54BE" w:rsidRDefault="004A40D3">
      <w:pPr>
        <w:pStyle w:val="Standard"/>
        <w:rPr>
          <w:rFonts w:asciiTheme="minorHAnsi" w:hAnsiTheme="minorHAnsi"/>
          <w:sz w:val="22"/>
          <w:szCs w:val="22"/>
        </w:rPr>
      </w:pPr>
      <w:r w:rsidRPr="006D54BE">
        <w:rPr>
          <w:rFonts w:asciiTheme="minorHAnsi" w:hAnsiTheme="minorHAnsi"/>
          <w:b/>
          <w:bCs/>
          <w:sz w:val="22"/>
          <w:szCs w:val="22"/>
        </w:rPr>
        <w:t xml:space="preserve">1.1 Décomposition du marché </w:t>
      </w:r>
    </w:p>
    <w:p w:rsidR="004213FA" w:rsidRPr="006D54BE" w:rsidRDefault="004213FA">
      <w:pPr>
        <w:pStyle w:val="Standard"/>
        <w:rPr>
          <w:rFonts w:asciiTheme="minorHAnsi" w:hAnsiTheme="minorHAnsi"/>
          <w:sz w:val="22"/>
          <w:szCs w:val="22"/>
        </w:rPr>
      </w:pP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La prestation porte sur la fourniture de Gazole non routier estival et hivernal.</w:t>
      </w:r>
    </w:p>
    <w:p w:rsidR="004213FA" w:rsidRPr="006D54BE" w:rsidRDefault="004213FA">
      <w:pPr>
        <w:pStyle w:val="Standard"/>
        <w:rPr>
          <w:rFonts w:asciiTheme="minorHAnsi" w:hAnsiTheme="minorHAnsi"/>
          <w:sz w:val="22"/>
          <w:szCs w:val="22"/>
        </w:rPr>
      </w:pPr>
    </w:p>
    <w:p w:rsidR="004213FA" w:rsidRPr="006D54BE" w:rsidRDefault="004A40D3">
      <w:pPr>
        <w:pStyle w:val="Standard"/>
        <w:rPr>
          <w:rFonts w:asciiTheme="minorHAnsi" w:hAnsiTheme="minorHAnsi"/>
          <w:sz w:val="22"/>
          <w:szCs w:val="22"/>
        </w:rPr>
      </w:pPr>
      <w:r w:rsidRPr="006D54BE">
        <w:rPr>
          <w:rFonts w:asciiTheme="minorHAnsi" w:hAnsiTheme="minorHAnsi"/>
          <w:b/>
          <w:bCs/>
          <w:sz w:val="22"/>
          <w:szCs w:val="22"/>
        </w:rPr>
        <w:t xml:space="preserve">1.2 Forme du marché </w:t>
      </w:r>
    </w:p>
    <w:p w:rsidR="004213FA" w:rsidRPr="006D54BE" w:rsidRDefault="004213FA">
      <w:pPr>
        <w:pStyle w:val="Standard"/>
        <w:rPr>
          <w:rFonts w:asciiTheme="minorHAnsi" w:hAnsiTheme="minorHAnsi"/>
          <w:sz w:val="22"/>
          <w:szCs w:val="22"/>
        </w:rPr>
      </w:pPr>
    </w:p>
    <w:p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 xml:space="preserve">Il s'agit d'un marché à bons de commande, avec un montant minimum et maximum, passé dans le cadre des dispositions de l’article 77 du Code des Marchés Publics. </w:t>
      </w:r>
    </w:p>
    <w:p w:rsidR="004213FA" w:rsidRPr="006D54BE" w:rsidRDefault="004213FA">
      <w:pPr>
        <w:pStyle w:val="Standard"/>
        <w:rPr>
          <w:rFonts w:asciiTheme="minorHAnsi" w:hAnsiTheme="minorHAnsi"/>
          <w:sz w:val="22"/>
          <w:szCs w:val="22"/>
        </w:rPr>
      </w:pPr>
    </w:p>
    <w:p w:rsidR="00D06811" w:rsidRPr="006D54BE" w:rsidRDefault="00D06811">
      <w:pPr>
        <w:pStyle w:val="Standard"/>
        <w:rPr>
          <w:rFonts w:asciiTheme="minorHAnsi" w:hAnsiTheme="minorHAnsi"/>
          <w:sz w:val="22"/>
          <w:szCs w:val="22"/>
        </w:rPr>
      </w:pPr>
    </w:p>
    <w:p w:rsidR="00D06811" w:rsidRPr="006D54BE" w:rsidRDefault="00D06811">
      <w:pPr>
        <w:pStyle w:val="Standard"/>
        <w:rPr>
          <w:rFonts w:asciiTheme="minorHAnsi" w:hAnsiTheme="minorHAnsi"/>
          <w:sz w:val="22"/>
          <w:szCs w:val="22"/>
        </w:rPr>
      </w:pPr>
    </w:p>
    <w:p w:rsidR="00D06811" w:rsidRPr="006D54BE" w:rsidRDefault="00D06811">
      <w:pPr>
        <w:pStyle w:val="Standard"/>
        <w:rPr>
          <w:rFonts w:asciiTheme="minorHAnsi" w:hAnsiTheme="minorHAnsi"/>
          <w:sz w:val="22"/>
          <w:szCs w:val="22"/>
        </w:rPr>
      </w:pPr>
    </w:p>
    <w:p w:rsidR="004213FA" w:rsidRDefault="006D54BE">
      <w:pPr>
        <w:pStyle w:val="Standard"/>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w:t>
      </w:r>
      <w:r w:rsidR="004A40D3" w:rsidRPr="006D54BE">
        <w:rPr>
          <w:rFonts w:asciiTheme="minorHAnsi" w:hAnsiTheme="minorHAnsi"/>
          <w:b/>
          <w:bCs/>
          <w:i/>
          <w:iCs/>
          <w:sz w:val="22"/>
          <w:szCs w:val="22"/>
          <w:shd w:val="clear" w:color="auto" w:fill="FFFFFF"/>
        </w:rPr>
        <w:t>age 2</w:t>
      </w:r>
    </w:p>
    <w:p w:rsidR="00605252" w:rsidRPr="006D54BE" w:rsidRDefault="00605252">
      <w:pPr>
        <w:pStyle w:val="Standard"/>
        <w:jc w:val="right"/>
        <w:rPr>
          <w:rFonts w:asciiTheme="minorHAnsi" w:hAnsiTheme="minorHAnsi"/>
          <w:sz w:val="22"/>
          <w:szCs w:val="22"/>
        </w:rPr>
      </w:pPr>
    </w:p>
    <w:p w:rsidR="004213FA" w:rsidRPr="006D54BE" w:rsidRDefault="004A40D3">
      <w:pPr>
        <w:pStyle w:val="Standard"/>
        <w:rPr>
          <w:rFonts w:asciiTheme="minorHAnsi" w:hAnsiTheme="minorHAnsi"/>
          <w:b/>
          <w:bCs/>
          <w:sz w:val="22"/>
          <w:szCs w:val="22"/>
        </w:rPr>
      </w:pPr>
      <w:r w:rsidRPr="006D54BE">
        <w:rPr>
          <w:rFonts w:asciiTheme="minorHAnsi" w:hAnsiTheme="minorHAnsi"/>
          <w:b/>
          <w:bCs/>
          <w:sz w:val="22"/>
          <w:szCs w:val="22"/>
        </w:rPr>
        <w:lastRenderedPageBreak/>
        <w:t xml:space="preserve">1.3 Quantités  </w:t>
      </w:r>
    </w:p>
    <w:p w:rsidR="00D06811" w:rsidRPr="006D54BE" w:rsidRDefault="00D06811">
      <w:pPr>
        <w:pStyle w:val="Standard"/>
        <w:rPr>
          <w:rFonts w:asciiTheme="minorHAnsi" w:hAnsiTheme="minorHAnsi"/>
          <w:sz w:val="22"/>
          <w:szCs w:val="22"/>
        </w:rPr>
      </w:pPr>
      <w:r w:rsidRPr="006D54BE">
        <w:rPr>
          <w:rFonts w:asciiTheme="minorHAnsi" w:hAnsiTheme="minorHAnsi"/>
          <w:sz w:val="22"/>
          <w:szCs w:val="22"/>
        </w:rPr>
        <w:t>Les prestations donnent lieu à un marché à bon de commande avec minimum et ou maximum fixés en quantités, en application de l’article 77 du Code des Marchés Publics.</w:t>
      </w:r>
    </w:p>
    <w:p w:rsidR="004213FA" w:rsidRPr="006D54BE" w:rsidRDefault="004213FA">
      <w:pPr>
        <w:pStyle w:val="Standard"/>
        <w:rPr>
          <w:rFonts w:asciiTheme="minorHAnsi" w:hAnsiTheme="minorHAnsi"/>
          <w:sz w:val="22"/>
          <w:szCs w:val="22"/>
        </w:rPr>
      </w:pPr>
    </w:p>
    <w:p w:rsidR="004213FA" w:rsidRPr="006D54BE" w:rsidRDefault="004A40D3">
      <w:pPr>
        <w:pStyle w:val="Standard"/>
        <w:rPr>
          <w:rFonts w:asciiTheme="minorHAnsi" w:hAnsiTheme="minorHAnsi"/>
          <w:color w:val="auto"/>
          <w:sz w:val="22"/>
          <w:szCs w:val="22"/>
        </w:rPr>
      </w:pPr>
      <w:r w:rsidRPr="006D54BE">
        <w:rPr>
          <w:rFonts w:asciiTheme="minorHAnsi" w:hAnsiTheme="minorHAnsi"/>
          <w:color w:val="auto"/>
          <w:sz w:val="22"/>
          <w:szCs w:val="22"/>
        </w:rPr>
        <w:t>Les quantités annuelles du marché sont :</w:t>
      </w:r>
    </w:p>
    <w:p w:rsidR="004213FA" w:rsidRPr="006D54BE" w:rsidRDefault="004A40D3">
      <w:pPr>
        <w:pStyle w:val="Standard"/>
        <w:numPr>
          <w:ilvl w:val="1"/>
          <w:numId w:val="4"/>
        </w:numPr>
        <w:rPr>
          <w:rFonts w:asciiTheme="minorHAnsi" w:hAnsiTheme="minorHAnsi"/>
          <w:color w:val="auto"/>
          <w:sz w:val="22"/>
          <w:szCs w:val="22"/>
        </w:rPr>
      </w:pPr>
      <w:r w:rsidRPr="006D54BE">
        <w:rPr>
          <w:rFonts w:asciiTheme="minorHAnsi" w:hAnsiTheme="minorHAnsi"/>
          <w:color w:val="auto"/>
          <w:sz w:val="22"/>
          <w:szCs w:val="22"/>
        </w:rPr>
        <w:t>GNR Estival : minimum : 40 000 litres – Maximum : 60 000 litres</w:t>
      </w:r>
    </w:p>
    <w:p w:rsidR="004213FA" w:rsidRPr="006D54BE" w:rsidRDefault="004A40D3">
      <w:pPr>
        <w:pStyle w:val="Standard"/>
        <w:numPr>
          <w:ilvl w:val="1"/>
          <w:numId w:val="4"/>
        </w:numPr>
        <w:rPr>
          <w:rFonts w:asciiTheme="minorHAnsi" w:hAnsiTheme="minorHAnsi"/>
          <w:color w:val="auto"/>
          <w:sz w:val="22"/>
          <w:szCs w:val="22"/>
        </w:rPr>
      </w:pPr>
      <w:r w:rsidRPr="006D54BE">
        <w:rPr>
          <w:rFonts w:asciiTheme="minorHAnsi" w:hAnsiTheme="minorHAnsi"/>
          <w:color w:val="auto"/>
          <w:sz w:val="22"/>
          <w:szCs w:val="22"/>
        </w:rPr>
        <w:t xml:space="preserve">GNR Hivernal : 40 000 litres – Maximum : 60 000 litres </w:t>
      </w:r>
    </w:p>
    <w:p w:rsidR="004213FA" w:rsidRPr="006D54BE" w:rsidRDefault="004A40D3">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ARTICLE 2 : DUREE DU MARCHE</w:t>
      </w:r>
    </w:p>
    <w:p w:rsidR="00D06811" w:rsidRPr="006D54BE" w:rsidRDefault="004A40D3" w:rsidP="009331D6">
      <w:pPr>
        <w:pStyle w:val="Standard"/>
        <w:jc w:val="both"/>
        <w:rPr>
          <w:rFonts w:asciiTheme="minorHAnsi" w:hAnsiTheme="minorHAnsi"/>
          <w:sz w:val="22"/>
          <w:szCs w:val="22"/>
        </w:rPr>
      </w:pPr>
      <w:r w:rsidRPr="00605252">
        <w:rPr>
          <w:rFonts w:asciiTheme="minorHAnsi" w:eastAsia="GillSansMT" w:hAnsiTheme="minorHAnsi"/>
          <w:sz w:val="22"/>
          <w:szCs w:val="22"/>
        </w:rPr>
        <w:t>Le marché est conclu pour un an à compter de la date de sa notification ; il pourra être reconduit 2</w:t>
      </w:r>
      <w:r w:rsidR="009114E4">
        <w:rPr>
          <w:rFonts w:asciiTheme="minorHAnsi" w:hAnsiTheme="minorHAnsi"/>
          <w:sz w:val="22"/>
          <w:szCs w:val="22"/>
        </w:rPr>
        <w:t xml:space="preserve"> fois </w:t>
      </w:r>
      <w:r w:rsidR="00D06811" w:rsidRPr="006D54BE">
        <w:rPr>
          <w:rFonts w:asciiTheme="minorHAnsi" w:hAnsiTheme="minorHAnsi"/>
          <w:sz w:val="22"/>
          <w:szCs w:val="22"/>
        </w:rPr>
        <w:t>soit une durée maximale de 3 ans</w:t>
      </w:r>
      <w:r w:rsidRPr="006D54BE">
        <w:rPr>
          <w:rFonts w:asciiTheme="minorHAnsi" w:hAnsiTheme="minorHAnsi"/>
          <w:sz w:val="22"/>
          <w:szCs w:val="22"/>
        </w:rPr>
        <w:t xml:space="preserve"> (article 16 du CMP, modifié par déc</w:t>
      </w:r>
      <w:r w:rsidR="00D06811" w:rsidRPr="006D54BE">
        <w:rPr>
          <w:rFonts w:asciiTheme="minorHAnsi" w:hAnsiTheme="minorHAnsi"/>
          <w:sz w:val="22"/>
          <w:szCs w:val="22"/>
        </w:rPr>
        <w:t xml:space="preserve">ret 2011-1000 du 25 août 2011). </w:t>
      </w:r>
    </w:p>
    <w:p w:rsidR="00D06811" w:rsidRPr="006D54BE" w:rsidRDefault="00D06811" w:rsidP="00D06811">
      <w:pPr>
        <w:pStyle w:val="Standard"/>
        <w:jc w:val="both"/>
        <w:rPr>
          <w:rFonts w:asciiTheme="minorHAnsi" w:hAnsiTheme="minorHAnsi"/>
          <w:sz w:val="22"/>
          <w:szCs w:val="22"/>
        </w:rPr>
      </w:pPr>
      <w:r w:rsidRPr="006D54BE">
        <w:rPr>
          <w:rFonts w:asciiTheme="minorHAnsi" w:hAnsiTheme="minorHAnsi"/>
          <w:sz w:val="22"/>
          <w:szCs w:val="22"/>
        </w:rPr>
        <w:t>Le titulaire du marché ne peut pas refuser la reconduction selon les dispositions de l’article 16 du Code des marchés publics.</w:t>
      </w:r>
    </w:p>
    <w:p w:rsidR="004213FA" w:rsidRPr="006D54BE" w:rsidRDefault="004A40D3" w:rsidP="00D06811">
      <w:pPr>
        <w:pStyle w:val="Standard"/>
        <w:jc w:val="both"/>
        <w:rPr>
          <w:rFonts w:asciiTheme="minorHAnsi" w:hAnsiTheme="minorHAnsi"/>
          <w:sz w:val="22"/>
          <w:szCs w:val="22"/>
        </w:rPr>
      </w:pPr>
      <w:r w:rsidRPr="006D54BE">
        <w:rPr>
          <w:rFonts w:asciiTheme="minorHAnsi" w:hAnsiTheme="minorHAnsi"/>
          <w:sz w:val="22"/>
          <w:szCs w:val="22"/>
        </w:rPr>
        <w:t xml:space="preserve">Cette décision ne fait naître aucun droit à indemnité au bénéfice du titulaire du marché. </w:t>
      </w:r>
    </w:p>
    <w:p w:rsidR="004213FA" w:rsidRPr="006D54BE" w:rsidRDefault="004A40D3" w:rsidP="00D06811">
      <w:pPr>
        <w:pStyle w:val="Standard"/>
        <w:spacing w:after="120"/>
        <w:jc w:val="both"/>
        <w:rPr>
          <w:rFonts w:asciiTheme="minorHAnsi" w:hAnsiTheme="minorHAnsi"/>
          <w:sz w:val="22"/>
          <w:szCs w:val="22"/>
        </w:rPr>
      </w:pPr>
      <w:r w:rsidRPr="006D54BE">
        <w:rPr>
          <w:rFonts w:asciiTheme="minorHAnsi" w:hAnsiTheme="minorHAnsi"/>
          <w:sz w:val="22"/>
          <w:szCs w:val="22"/>
        </w:rPr>
        <w:t>Les bons de commande peuvent être notifiés jusqu’au dernier jour de validité du marché.</w:t>
      </w:r>
    </w:p>
    <w:p w:rsidR="004213FA" w:rsidRPr="006D54BE" w:rsidRDefault="004A40D3">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ARTICLE 3 : CONDITION D'ENVOI DE L'OFFRE</w:t>
      </w:r>
    </w:p>
    <w:p w:rsidR="004213FA" w:rsidRPr="006D54BE" w:rsidRDefault="00D06811" w:rsidP="00605252">
      <w:r w:rsidRPr="006D54BE">
        <w:rPr>
          <w:rFonts w:eastAsia="GillSansMT"/>
        </w:rPr>
        <w:t>L</w:t>
      </w:r>
      <w:r w:rsidR="004A40D3" w:rsidRPr="006D54BE">
        <w:rPr>
          <w:rFonts w:eastAsia="GillSansMT"/>
        </w:rPr>
        <w:t>e pli cacheté doit indiquer uniquement les précisions suivantes :</w:t>
      </w:r>
    </w:p>
    <w:tbl>
      <w:tblPr>
        <w:tblW w:w="9247" w:type="dxa"/>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9247"/>
      </w:tblGrid>
      <w:tr w:rsidR="004213FA" w:rsidRPr="006D54BE" w:rsidTr="00605252">
        <w:trPr>
          <w:cantSplit/>
          <w:trHeight w:val="740"/>
        </w:trPr>
        <w:tc>
          <w:tcPr>
            <w:tcW w:w="92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213FA" w:rsidRPr="006D54BE" w:rsidRDefault="004A40D3">
            <w:pPr>
              <w:pStyle w:val="Standard"/>
              <w:spacing w:before="360" w:after="120"/>
              <w:rPr>
                <w:rFonts w:asciiTheme="minorHAnsi" w:hAnsiTheme="minorHAnsi"/>
                <w:sz w:val="22"/>
                <w:szCs w:val="22"/>
              </w:rPr>
            </w:pPr>
            <w:r w:rsidRPr="006D54BE">
              <w:rPr>
                <w:rFonts w:asciiTheme="minorHAnsi" w:eastAsia="GillSansMT,Bold" w:hAnsiTheme="minorHAnsi"/>
                <w:b/>
                <w:bCs/>
                <w:sz w:val="22"/>
                <w:szCs w:val="22"/>
              </w:rPr>
              <w:t>Nom de l’entreprise soumissionnaire :........................................</w:t>
            </w:r>
          </w:p>
        </w:tc>
      </w:tr>
      <w:tr w:rsidR="004213FA" w:rsidRPr="006D54BE" w:rsidTr="00D06811">
        <w:trPr>
          <w:cantSplit/>
          <w:trHeight w:val="267"/>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A40D3">
            <w:pPr>
              <w:pStyle w:val="Standard"/>
              <w:jc w:val="center"/>
              <w:rPr>
                <w:rFonts w:asciiTheme="minorHAnsi" w:hAnsiTheme="minorHAnsi"/>
                <w:sz w:val="22"/>
                <w:szCs w:val="22"/>
              </w:rPr>
            </w:pPr>
            <w:r w:rsidRPr="006D54BE">
              <w:rPr>
                <w:rFonts w:asciiTheme="minorHAnsi" w:eastAsia="GillSansMT,Bold" w:hAnsiTheme="minorHAnsi"/>
                <w:b/>
                <w:bCs/>
                <w:sz w:val="22"/>
                <w:szCs w:val="22"/>
              </w:rPr>
              <w:t>NE PAS OUVRIR AVANT LA SEANCE D’OUVERTURE DES PLIS</w:t>
            </w:r>
          </w:p>
        </w:tc>
      </w:tr>
      <w:tr w:rsidR="004213FA" w:rsidRPr="006D54BE" w:rsidTr="00D06811">
        <w:trPr>
          <w:cantSplit/>
          <w:trHeight w:val="25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D92BB1">
            <w:pPr>
              <w:pStyle w:val="Standard"/>
              <w:jc w:val="center"/>
              <w:rPr>
                <w:rFonts w:asciiTheme="minorHAnsi" w:hAnsiTheme="minorHAnsi"/>
                <w:sz w:val="22"/>
                <w:szCs w:val="22"/>
              </w:rPr>
            </w:pPr>
            <w:r>
              <w:rPr>
                <w:rFonts w:asciiTheme="minorHAnsi" w:eastAsia="GillSansMT,Bold" w:hAnsiTheme="minorHAnsi"/>
                <w:b/>
                <w:bCs/>
                <w:sz w:val="22"/>
                <w:szCs w:val="22"/>
              </w:rPr>
              <w:t>Procédure Adaptée</w:t>
            </w:r>
            <w:r w:rsidR="004A40D3" w:rsidRPr="006D54BE">
              <w:rPr>
                <w:rFonts w:asciiTheme="minorHAnsi" w:eastAsia="GillSansMT,Bold" w:hAnsiTheme="minorHAnsi"/>
                <w:b/>
                <w:bCs/>
                <w:sz w:val="22"/>
                <w:szCs w:val="22"/>
              </w:rPr>
              <w:t xml:space="preserve"> </w:t>
            </w:r>
          </w:p>
        </w:tc>
      </w:tr>
      <w:tr w:rsidR="004213FA" w:rsidRPr="006D54BE" w:rsidTr="00D06811">
        <w:trPr>
          <w:cantSplit/>
          <w:trHeight w:val="326"/>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A40D3">
            <w:pPr>
              <w:pStyle w:val="Titre2"/>
              <w:numPr>
                <w:ilvl w:val="1"/>
                <w:numId w:val="3"/>
              </w:numPr>
              <w:spacing w:before="0"/>
              <w:jc w:val="center"/>
              <w:rPr>
                <w:rFonts w:asciiTheme="minorHAnsi" w:hAnsiTheme="minorHAnsi"/>
                <w:sz w:val="22"/>
                <w:szCs w:val="22"/>
              </w:rPr>
            </w:pPr>
            <w:r w:rsidRPr="006D54BE">
              <w:rPr>
                <w:rFonts w:asciiTheme="minorHAnsi" w:eastAsia="GillSansMT,Bold" w:hAnsiTheme="minorHAnsi"/>
                <w:sz w:val="22"/>
                <w:szCs w:val="22"/>
              </w:rPr>
              <w:t>Fourniture et livraison en vrac de gazole non routier</w:t>
            </w:r>
          </w:p>
        </w:tc>
      </w:tr>
      <w:tr w:rsidR="004213FA" w:rsidRPr="006D54BE" w:rsidTr="00D06811">
        <w:trPr>
          <w:cantSplit/>
          <w:trHeight w:val="25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213FA">
            <w:pPr>
              <w:pStyle w:val="Standard"/>
              <w:rPr>
                <w:rFonts w:asciiTheme="minorHAnsi" w:hAnsiTheme="minorHAnsi"/>
                <w:sz w:val="22"/>
                <w:szCs w:val="22"/>
              </w:rPr>
            </w:pPr>
          </w:p>
        </w:tc>
      </w:tr>
      <w:tr w:rsidR="004213FA" w:rsidRPr="006D54BE" w:rsidTr="00D06811">
        <w:trPr>
          <w:cantSplit/>
          <w:trHeight w:val="62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A40D3" w:rsidP="00605252">
            <w:pPr>
              <w:jc w:val="center"/>
            </w:pPr>
            <w:r w:rsidRPr="006D54BE">
              <w:t>EPLEFPA LA BAROTTE Haute Cote d'Or</w:t>
            </w:r>
          </w:p>
        </w:tc>
      </w:tr>
      <w:tr w:rsidR="004213FA" w:rsidRPr="006D54BE" w:rsidTr="00D06811">
        <w:trPr>
          <w:cantSplit/>
          <w:trHeight w:val="25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A40D3" w:rsidP="00D06811">
            <w:pPr>
              <w:pStyle w:val="Standard"/>
              <w:jc w:val="center"/>
              <w:rPr>
                <w:rFonts w:asciiTheme="minorHAnsi" w:hAnsiTheme="minorHAnsi"/>
                <w:sz w:val="22"/>
                <w:szCs w:val="22"/>
              </w:rPr>
            </w:pPr>
            <w:r w:rsidRPr="006D54BE">
              <w:rPr>
                <w:rFonts w:asciiTheme="minorHAnsi" w:hAnsiTheme="minorHAnsi"/>
                <w:sz w:val="22"/>
                <w:szCs w:val="22"/>
              </w:rPr>
              <w:t>Route de Langres</w:t>
            </w:r>
          </w:p>
        </w:tc>
      </w:tr>
      <w:tr w:rsidR="004213FA" w:rsidRPr="006D54BE" w:rsidTr="00D06811">
        <w:trPr>
          <w:cantSplit/>
          <w:trHeight w:val="281"/>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213FA" w:rsidRPr="006D54BE" w:rsidRDefault="004A40D3" w:rsidP="00D06811">
            <w:pPr>
              <w:pStyle w:val="Standard"/>
              <w:jc w:val="center"/>
              <w:rPr>
                <w:rFonts w:asciiTheme="minorHAnsi" w:hAnsiTheme="minorHAnsi"/>
                <w:sz w:val="22"/>
                <w:szCs w:val="22"/>
              </w:rPr>
            </w:pPr>
            <w:r w:rsidRPr="006D54BE">
              <w:rPr>
                <w:rFonts w:asciiTheme="minorHAnsi" w:hAnsiTheme="minorHAnsi"/>
                <w:sz w:val="22"/>
                <w:szCs w:val="22"/>
              </w:rPr>
              <w:t>21400 Chatillon sur Seine</w:t>
            </w:r>
          </w:p>
        </w:tc>
      </w:tr>
    </w:tbl>
    <w:p w:rsidR="004213FA" w:rsidRPr="006D54BE" w:rsidRDefault="00D06811">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 xml:space="preserve">ARTICLE 4 : </w:t>
      </w:r>
      <w:r w:rsidR="004A40D3" w:rsidRPr="006D54BE">
        <w:rPr>
          <w:rFonts w:asciiTheme="minorHAnsi" w:hAnsiTheme="minorHAnsi"/>
          <w:sz w:val="22"/>
          <w:szCs w:val="22"/>
        </w:rPr>
        <w:t>MODALITES D'EXECUTION DU MARCHE</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Les commandes sont faites au fur et à mesure des besoins par le moyen de bons de commandes qui comporteront :</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le nom ou raison sociale du titulaire,</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la référence du marché,</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la désignation de la fourniture,</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la quantité commandée,</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le lieu de la livraison,</w:t>
      </w:r>
    </w:p>
    <w:p w:rsidR="004213FA" w:rsidRPr="006D54BE" w:rsidRDefault="004A40D3">
      <w:pPr>
        <w:pStyle w:val="Standard"/>
        <w:numPr>
          <w:ilvl w:val="0"/>
          <w:numId w:val="5"/>
        </w:numPr>
        <w:spacing w:after="120"/>
        <w:jc w:val="both"/>
        <w:rPr>
          <w:rFonts w:asciiTheme="minorHAnsi" w:hAnsiTheme="minorHAnsi"/>
          <w:sz w:val="22"/>
          <w:szCs w:val="22"/>
        </w:rPr>
      </w:pPr>
      <w:r w:rsidRPr="006D54BE">
        <w:rPr>
          <w:rFonts w:asciiTheme="minorHAnsi" w:hAnsiTheme="minorHAnsi"/>
          <w:sz w:val="22"/>
          <w:szCs w:val="22"/>
        </w:rPr>
        <w:t>l'adresse de facturation.</w:t>
      </w:r>
    </w:p>
    <w:p w:rsidR="00605252" w:rsidRDefault="00605252">
      <w:pPr>
        <w:pStyle w:val="Standard"/>
        <w:spacing w:after="120"/>
        <w:jc w:val="right"/>
        <w:rPr>
          <w:rFonts w:asciiTheme="minorHAnsi" w:hAnsiTheme="minorHAnsi"/>
          <w:b/>
          <w:bCs/>
          <w:i/>
          <w:iCs/>
          <w:sz w:val="22"/>
          <w:szCs w:val="22"/>
          <w:shd w:val="clear" w:color="auto" w:fill="FFFFFF"/>
        </w:rPr>
      </w:pPr>
    </w:p>
    <w:p w:rsidR="00605252" w:rsidRDefault="00605252">
      <w:pPr>
        <w:pStyle w:val="Standard"/>
        <w:spacing w:after="120"/>
        <w:jc w:val="right"/>
        <w:rPr>
          <w:rFonts w:asciiTheme="minorHAnsi" w:hAnsiTheme="minorHAnsi"/>
          <w:b/>
          <w:bCs/>
          <w:i/>
          <w:iCs/>
          <w:sz w:val="22"/>
          <w:szCs w:val="22"/>
          <w:shd w:val="clear" w:color="auto" w:fill="FFFFFF"/>
        </w:rPr>
      </w:pPr>
    </w:p>
    <w:p w:rsidR="00605252" w:rsidRDefault="00605252">
      <w:pPr>
        <w:pStyle w:val="Standard"/>
        <w:spacing w:after="120"/>
        <w:jc w:val="right"/>
        <w:rPr>
          <w:rFonts w:asciiTheme="minorHAnsi" w:hAnsiTheme="minorHAnsi"/>
          <w:b/>
          <w:bCs/>
          <w:i/>
          <w:iCs/>
          <w:sz w:val="22"/>
          <w:szCs w:val="22"/>
          <w:shd w:val="clear" w:color="auto" w:fill="FFFFFF"/>
        </w:rPr>
      </w:pPr>
    </w:p>
    <w:p w:rsidR="004213FA" w:rsidRDefault="006D54BE">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w:t>
      </w:r>
      <w:r w:rsidR="004A40D3" w:rsidRPr="006D54BE">
        <w:rPr>
          <w:rFonts w:asciiTheme="minorHAnsi" w:hAnsiTheme="minorHAnsi"/>
          <w:b/>
          <w:bCs/>
          <w:i/>
          <w:iCs/>
          <w:sz w:val="22"/>
          <w:szCs w:val="22"/>
          <w:shd w:val="clear" w:color="auto" w:fill="FFFFFF"/>
        </w:rPr>
        <w:t>age 3</w:t>
      </w:r>
    </w:p>
    <w:p w:rsidR="006C605B" w:rsidRDefault="006C605B">
      <w:pPr>
        <w:pStyle w:val="Standard"/>
        <w:spacing w:after="120"/>
        <w:jc w:val="right"/>
        <w:rPr>
          <w:rFonts w:asciiTheme="minorHAnsi" w:hAnsiTheme="minorHAnsi"/>
          <w:b/>
          <w:bCs/>
          <w:i/>
          <w:iCs/>
          <w:sz w:val="22"/>
          <w:szCs w:val="22"/>
          <w:shd w:val="clear" w:color="auto" w:fill="FFFFFF"/>
        </w:rPr>
      </w:pPr>
    </w:p>
    <w:p w:rsidR="009331D6" w:rsidRDefault="009331D6">
      <w:pPr>
        <w:pStyle w:val="Standard"/>
        <w:spacing w:after="120"/>
        <w:jc w:val="right"/>
        <w:rPr>
          <w:rFonts w:asciiTheme="minorHAnsi" w:hAnsiTheme="minorHAnsi"/>
          <w:b/>
          <w:bCs/>
          <w:i/>
          <w:iCs/>
          <w:sz w:val="22"/>
          <w:szCs w:val="22"/>
          <w:shd w:val="clear" w:color="auto" w:fill="FFFFFF"/>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lastRenderedPageBreak/>
        <w:t>Les personnes habilitées à rédiger et à signer les bons de commandes sont :</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1</w:t>
      </w:r>
      <w:r w:rsidRPr="006D54BE">
        <w:rPr>
          <w:rFonts w:asciiTheme="minorHAnsi" w:hAnsiTheme="minorHAnsi"/>
          <w:sz w:val="22"/>
          <w:szCs w:val="22"/>
          <w:vertAlign w:val="superscript"/>
        </w:rPr>
        <w:t>er</w:t>
      </w:r>
      <w:r w:rsidRPr="006D54BE">
        <w:rPr>
          <w:rFonts w:asciiTheme="minorHAnsi" w:hAnsiTheme="minorHAnsi"/>
          <w:sz w:val="22"/>
          <w:szCs w:val="22"/>
        </w:rPr>
        <w:t xml:space="preserve"> site : Exploitation de l'EPLEFPA LA BAROTTE </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 xml:space="preserve">Le Directeur d'exploitation ou le Directeur de l'EPLEFPA LA BAROTTE </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2</w:t>
      </w:r>
      <w:r w:rsidRPr="006D54BE">
        <w:rPr>
          <w:rFonts w:asciiTheme="minorHAnsi" w:hAnsiTheme="minorHAnsi"/>
          <w:sz w:val="22"/>
          <w:szCs w:val="22"/>
          <w:shd w:val="clear" w:color="auto" w:fill="FFFFFF"/>
          <w:vertAlign w:val="superscript"/>
        </w:rPr>
        <w:t>ème</w:t>
      </w:r>
      <w:r w:rsidRPr="006D54BE">
        <w:rPr>
          <w:rFonts w:asciiTheme="minorHAnsi" w:hAnsiTheme="minorHAnsi"/>
          <w:sz w:val="22"/>
          <w:szCs w:val="22"/>
        </w:rPr>
        <w:t xml:space="preserve"> site : CFPPA</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 xml:space="preserve">Le Directeur du CFPPA ou le Directeur de l'EPLEFPA LA BAROTTE </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Le titulaire est fondé à refuser tout bon de commande qui ne serait pas établi selon les modalités énumérées ci-dessus.</w:t>
      </w:r>
    </w:p>
    <w:p w:rsidR="004213FA" w:rsidRPr="006D54BE" w:rsidRDefault="004213FA">
      <w:pPr>
        <w:pStyle w:val="Standard"/>
        <w:rPr>
          <w:rFonts w:asciiTheme="minorHAnsi" w:hAnsiTheme="minorHAnsi"/>
          <w:sz w:val="22"/>
          <w:szCs w:val="22"/>
        </w:rPr>
      </w:pPr>
    </w:p>
    <w:p w:rsidR="004213FA" w:rsidRPr="00605252" w:rsidRDefault="004A40D3" w:rsidP="00605252">
      <w:pPr>
        <w:pStyle w:val="Standard"/>
        <w:spacing w:after="120"/>
        <w:jc w:val="both"/>
        <w:rPr>
          <w:rFonts w:asciiTheme="minorHAnsi" w:hAnsiTheme="minorHAnsi"/>
          <w:b/>
          <w:bCs/>
          <w:sz w:val="22"/>
          <w:szCs w:val="22"/>
        </w:rPr>
      </w:pPr>
      <w:r w:rsidRPr="006D54BE">
        <w:rPr>
          <w:rFonts w:asciiTheme="minorHAnsi" w:hAnsiTheme="minorHAnsi"/>
          <w:b/>
          <w:bCs/>
          <w:sz w:val="22"/>
          <w:szCs w:val="22"/>
        </w:rPr>
        <w:t xml:space="preserve">4.1 Livraison </w:t>
      </w:r>
    </w:p>
    <w:p w:rsidR="004213FA" w:rsidRPr="006D54BE" w:rsidRDefault="004A40D3" w:rsidP="00FC6AEA">
      <w:pPr>
        <w:pStyle w:val="Standard"/>
        <w:jc w:val="both"/>
        <w:rPr>
          <w:rFonts w:asciiTheme="minorHAnsi" w:hAnsiTheme="minorHAnsi"/>
          <w:sz w:val="22"/>
          <w:szCs w:val="22"/>
        </w:rPr>
      </w:pPr>
      <w:r w:rsidRPr="006D54BE">
        <w:rPr>
          <w:rFonts w:asciiTheme="minorHAnsi" w:hAnsiTheme="minorHAnsi"/>
          <w:sz w:val="22"/>
          <w:szCs w:val="22"/>
        </w:rPr>
        <w:t xml:space="preserve">Les fournitures seront livrées dans les cuves des deux sites de livraison ; la localisation de ces cuves est précisée dans le cahier des clauses techniques particulières (CCTP). Le délai de livraison ne pourra être supérieur à 24 heures à compter de la réception du bon de commande. Les produits livrés devront répondre aux descriptifs techniques de l'offre. </w:t>
      </w:r>
    </w:p>
    <w:p w:rsidR="004213FA" w:rsidRPr="006D54BE" w:rsidRDefault="004A40D3" w:rsidP="00FC6AEA">
      <w:pPr>
        <w:pStyle w:val="Standard"/>
        <w:spacing w:after="120"/>
        <w:jc w:val="both"/>
        <w:rPr>
          <w:rFonts w:asciiTheme="minorHAnsi" w:hAnsiTheme="minorHAnsi"/>
          <w:sz w:val="22"/>
          <w:szCs w:val="22"/>
        </w:rPr>
      </w:pPr>
      <w:r w:rsidRPr="006D54BE">
        <w:rPr>
          <w:rFonts w:asciiTheme="minorHAnsi" w:hAnsiTheme="minorHAnsi"/>
          <w:sz w:val="22"/>
          <w:szCs w:val="22"/>
        </w:rPr>
        <w:t>Chaque livraison sera accompagnée d'un bordereau de livraison et d'un descriptif technique du produit livré.</w:t>
      </w:r>
    </w:p>
    <w:p w:rsidR="004213FA" w:rsidRPr="006D54BE" w:rsidRDefault="004A40D3" w:rsidP="00FC6AEA">
      <w:pPr>
        <w:pStyle w:val="Standard"/>
        <w:spacing w:after="120"/>
        <w:jc w:val="both"/>
        <w:rPr>
          <w:rFonts w:asciiTheme="minorHAnsi" w:hAnsiTheme="minorHAnsi"/>
          <w:sz w:val="22"/>
          <w:szCs w:val="22"/>
        </w:rPr>
      </w:pPr>
      <w:r w:rsidRPr="006D54BE">
        <w:rPr>
          <w:rFonts w:asciiTheme="minorHAnsi" w:hAnsiTheme="minorHAnsi"/>
          <w:sz w:val="22"/>
          <w:szCs w:val="22"/>
        </w:rPr>
        <w:t xml:space="preserve">Le titulaire est responsable du bon déroulement du dépotage. Chaque livraison devra se dérouler selon les règles de l'art, </w:t>
      </w:r>
      <w:r w:rsidR="003126D9">
        <w:rPr>
          <w:rFonts w:asciiTheme="minorHAnsi" w:hAnsiTheme="minorHAnsi"/>
          <w:sz w:val="22"/>
          <w:szCs w:val="22"/>
        </w:rPr>
        <w:t>et respecter les règles</w:t>
      </w:r>
      <w:r w:rsidRPr="006D54BE">
        <w:rPr>
          <w:rFonts w:asciiTheme="minorHAnsi" w:hAnsiTheme="minorHAnsi"/>
          <w:sz w:val="22"/>
          <w:szCs w:val="22"/>
        </w:rPr>
        <w:t xml:space="preserve"> de sécurité.</w:t>
      </w:r>
    </w:p>
    <w:p w:rsidR="004213FA" w:rsidRPr="006D54BE" w:rsidRDefault="004A40D3" w:rsidP="00FC6AEA">
      <w:pPr>
        <w:pStyle w:val="Standard"/>
        <w:spacing w:after="120"/>
        <w:jc w:val="both"/>
        <w:rPr>
          <w:rFonts w:asciiTheme="minorHAnsi" w:hAnsiTheme="minorHAnsi"/>
          <w:sz w:val="22"/>
          <w:szCs w:val="22"/>
        </w:rPr>
      </w:pPr>
      <w:r w:rsidRPr="006D54BE">
        <w:rPr>
          <w:rFonts w:asciiTheme="minorHAnsi" w:hAnsiTheme="minorHAnsi"/>
          <w:sz w:val="22"/>
          <w:szCs w:val="22"/>
        </w:rPr>
        <w:t>Les livraisons doivent avoir lieux entre 8h00 - 11h30 et 13h30 -17 h.</w:t>
      </w:r>
    </w:p>
    <w:p w:rsidR="004213FA" w:rsidRPr="006D54BE" w:rsidRDefault="004A40D3" w:rsidP="00FC6AEA">
      <w:pPr>
        <w:pStyle w:val="Standard"/>
        <w:spacing w:after="120"/>
        <w:jc w:val="both"/>
        <w:rPr>
          <w:rFonts w:asciiTheme="minorHAnsi" w:hAnsiTheme="minorHAnsi"/>
          <w:sz w:val="22"/>
          <w:szCs w:val="22"/>
        </w:rPr>
      </w:pPr>
      <w:r w:rsidRPr="006D54BE">
        <w:rPr>
          <w:rFonts w:asciiTheme="minorHAnsi" w:hAnsiTheme="minorHAnsi"/>
          <w:sz w:val="22"/>
          <w:szCs w:val="22"/>
        </w:rPr>
        <w:t>Les livraisons en vrac seront réceptionnées, jaugées et contrôlées de manière contradictoire par le personnel de l'EPLEFPA. Au terme de la livraison, le prestataire remet un bon de livraison, précisant la date, l'heure et le volume livré. Le personnel de l'EPLEFPA contresignera ce bon, en émettant toute remarque nécessaire.</w:t>
      </w:r>
    </w:p>
    <w:p w:rsidR="004213FA" w:rsidRPr="006D54BE" w:rsidRDefault="004213FA" w:rsidP="00D86501">
      <w:pPr>
        <w:pStyle w:val="Standard"/>
        <w:rPr>
          <w:rFonts w:asciiTheme="minorHAnsi" w:hAnsiTheme="minorHAnsi"/>
          <w:sz w:val="22"/>
          <w:szCs w:val="22"/>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b/>
          <w:bCs/>
          <w:sz w:val="22"/>
          <w:szCs w:val="22"/>
        </w:rPr>
        <w:t>4.2 Transport</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Les fournitures sont livrées à destination franco de port, (le coût étant réputé être inclus dans le prix des fournitures) et ce, quelle que soit l'importance de la livraison. Le titulaire est responsable du transport de ses produits jusqu'au lieu de destination.</w:t>
      </w:r>
    </w:p>
    <w:p w:rsidR="004213FA" w:rsidRPr="006D54BE" w:rsidRDefault="004213FA" w:rsidP="00D86501">
      <w:pPr>
        <w:pStyle w:val="Standard"/>
        <w:rPr>
          <w:rFonts w:asciiTheme="minorHAnsi" w:hAnsiTheme="minorHAnsi"/>
          <w:sz w:val="22"/>
          <w:szCs w:val="22"/>
        </w:rPr>
      </w:pPr>
    </w:p>
    <w:p w:rsidR="004213FA" w:rsidRDefault="004A40D3">
      <w:pPr>
        <w:pStyle w:val="Standard"/>
        <w:spacing w:after="120"/>
        <w:jc w:val="both"/>
        <w:rPr>
          <w:rFonts w:asciiTheme="minorHAnsi" w:hAnsiTheme="minorHAnsi"/>
          <w:b/>
          <w:bCs/>
          <w:color w:val="auto"/>
          <w:sz w:val="22"/>
          <w:szCs w:val="22"/>
        </w:rPr>
      </w:pPr>
      <w:r w:rsidRPr="00BF6ADA">
        <w:rPr>
          <w:rFonts w:asciiTheme="minorHAnsi" w:hAnsiTheme="minorHAnsi"/>
          <w:b/>
          <w:bCs/>
          <w:color w:val="auto"/>
          <w:sz w:val="22"/>
          <w:szCs w:val="22"/>
        </w:rPr>
        <w:t xml:space="preserve">4.3  </w:t>
      </w:r>
      <w:r w:rsidR="00D75036">
        <w:rPr>
          <w:rFonts w:asciiTheme="minorHAnsi" w:hAnsiTheme="minorHAnsi"/>
          <w:b/>
          <w:bCs/>
          <w:color w:val="auto"/>
          <w:sz w:val="22"/>
          <w:szCs w:val="22"/>
        </w:rPr>
        <w:t xml:space="preserve">Contenu des prix </w:t>
      </w:r>
    </w:p>
    <w:p w:rsidR="00BF6ADA" w:rsidRDefault="00BF6ADA">
      <w:pPr>
        <w:pStyle w:val="Standard"/>
        <w:spacing w:after="120"/>
        <w:jc w:val="both"/>
        <w:rPr>
          <w:rFonts w:asciiTheme="minorHAnsi" w:hAnsiTheme="minorHAnsi"/>
          <w:color w:val="auto"/>
          <w:sz w:val="22"/>
          <w:szCs w:val="22"/>
        </w:rPr>
      </w:pPr>
      <w:r w:rsidRPr="00BF6ADA">
        <w:rPr>
          <w:rFonts w:asciiTheme="minorHAnsi" w:hAnsiTheme="minorHAnsi"/>
          <w:color w:val="auto"/>
          <w:sz w:val="22"/>
          <w:szCs w:val="22"/>
        </w:rPr>
        <w:t>Les éléments tarifaires</w:t>
      </w:r>
      <w:r>
        <w:rPr>
          <w:rFonts w:asciiTheme="minorHAnsi" w:hAnsiTheme="minorHAnsi"/>
          <w:color w:val="auto"/>
          <w:sz w:val="22"/>
          <w:szCs w:val="22"/>
        </w:rPr>
        <w:t xml:space="preserve"> apportés par les candidats seront basés sur le barème officiel  de chaque fournisseur à la date du </w:t>
      </w:r>
      <w:r w:rsidRPr="001C6A79">
        <w:rPr>
          <w:rFonts w:asciiTheme="minorHAnsi" w:hAnsiTheme="minorHAnsi"/>
          <w:color w:val="auto"/>
          <w:sz w:val="22"/>
          <w:szCs w:val="22"/>
        </w:rPr>
        <w:t>0</w:t>
      </w:r>
      <w:r w:rsidR="003E79DB">
        <w:rPr>
          <w:rFonts w:asciiTheme="minorHAnsi" w:hAnsiTheme="minorHAnsi"/>
          <w:color w:val="auto"/>
          <w:sz w:val="22"/>
          <w:szCs w:val="22"/>
        </w:rPr>
        <w:t>6</w:t>
      </w:r>
      <w:r w:rsidRPr="001C6A79">
        <w:rPr>
          <w:rFonts w:asciiTheme="minorHAnsi" w:hAnsiTheme="minorHAnsi"/>
          <w:color w:val="auto"/>
          <w:sz w:val="22"/>
          <w:szCs w:val="22"/>
        </w:rPr>
        <w:t xml:space="preserve"> mai 201</w:t>
      </w:r>
      <w:r w:rsidR="003E79DB">
        <w:rPr>
          <w:rFonts w:asciiTheme="minorHAnsi" w:hAnsiTheme="minorHAnsi"/>
          <w:color w:val="auto"/>
          <w:sz w:val="22"/>
          <w:szCs w:val="22"/>
        </w:rPr>
        <w:t>9</w:t>
      </w:r>
      <w:r w:rsidRPr="00BF6ADA">
        <w:rPr>
          <w:rFonts w:asciiTheme="minorHAnsi" w:hAnsiTheme="minorHAnsi"/>
          <w:color w:val="FF0000"/>
          <w:sz w:val="22"/>
          <w:szCs w:val="22"/>
        </w:rPr>
        <w:t>.</w:t>
      </w:r>
      <w:r>
        <w:rPr>
          <w:rFonts w:asciiTheme="minorHAnsi" w:hAnsiTheme="minorHAnsi"/>
          <w:color w:val="auto"/>
          <w:sz w:val="22"/>
          <w:szCs w:val="22"/>
        </w:rPr>
        <w:t xml:space="preserve"> Ce</w:t>
      </w:r>
      <w:r w:rsidR="00D86173">
        <w:rPr>
          <w:rFonts w:asciiTheme="minorHAnsi" w:hAnsiTheme="minorHAnsi"/>
          <w:color w:val="auto"/>
          <w:sz w:val="22"/>
          <w:szCs w:val="22"/>
        </w:rPr>
        <w:t>s</w:t>
      </w:r>
      <w:r>
        <w:rPr>
          <w:rFonts w:asciiTheme="minorHAnsi" w:hAnsiTheme="minorHAnsi"/>
          <w:color w:val="auto"/>
          <w:sz w:val="22"/>
          <w:szCs w:val="22"/>
        </w:rPr>
        <w:t xml:space="preserve"> prix </w:t>
      </w:r>
      <w:r w:rsidR="00D86173">
        <w:rPr>
          <w:rFonts w:asciiTheme="minorHAnsi" w:hAnsiTheme="minorHAnsi"/>
          <w:color w:val="auto"/>
          <w:sz w:val="22"/>
          <w:szCs w:val="22"/>
        </w:rPr>
        <w:t>sont</w:t>
      </w:r>
      <w:r>
        <w:rPr>
          <w:rFonts w:asciiTheme="minorHAnsi" w:hAnsiTheme="minorHAnsi"/>
          <w:color w:val="auto"/>
          <w:sz w:val="22"/>
          <w:szCs w:val="22"/>
        </w:rPr>
        <w:t xml:space="preserve"> réputé</w:t>
      </w:r>
      <w:r w:rsidR="00D86173">
        <w:rPr>
          <w:rFonts w:asciiTheme="minorHAnsi" w:hAnsiTheme="minorHAnsi"/>
          <w:color w:val="auto"/>
          <w:sz w:val="22"/>
          <w:szCs w:val="22"/>
        </w:rPr>
        <w:t>s</w:t>
      </w:r>
      <w:r>
        <w:rPr>
          <w:rFonts w:asciiTheme="minorHAnsi" w:hAnsiTheme="minorHAnsi"/>
          <w:color w:val="auto"/>
          <w:sz w:val="22"/>
          <w:szCs w:val="22"/>
        </w:rPr>
        <w:t xml:space="preserve"> comprendre</w:t>
      </w:r>
      <w:r w:rsidR="00D75036">
        <w:rPr>
          <w:rFonts w:asciiTheme="minorHAnsi" w:hAnsiTheme="minorHAnsi"/>
          <w:color w:val="auto"/>
          <w:sz w:val="22"/>
          <w:szCs w:val="22"/>
        </w:rPr>
        <w:t xml:space="preserve"> toutes charges fiscales ou parafiscales frappant obligatoirement la prestation ainsi que</w:t>
      </w:r>
      <w:r>
        <w:rPr>
          <w:rFonts w:asciiTheme="minorHAnsi" w:hAnsiTheme="minorHAnsi"/>
          <w:color w:val="auto"/>
          <w:sz w:val="22"/>
          <w:szCs w:val="22"/>
        </w:rPr>
        <w:t xml:space="preserve"> tous les frais afférents au conditionnement, à l’emballage, à la manutention, à l’assurance, au stockage, au transport jusqu’au lieu de livraison ou d’</w:t>
      </w:r>
      <w:r w:rsidR="00E41994">
        <w:rPr>
          <w:rFonts w:asciiTheme="minorHAnsi" w:hAnsiTheme="minorHAnsi"/>
          <w:color w:val="auto"/>
          <w:sz w:val="22"/>
          <w:szCs w:val="22"/>
        </w:rPr>
        <w:t>installation.</w:t>
      </w:r>
      <w:r w:rsidR="00D75036">
        <w:rPr>
          <w:rFonts w:asciiTheme="minorHAnsi" w:hAnsiTheme="minorHAnsi"/>
          <w:color w:val="auto"/>
          <w:sz w:val="22"/>
          <w:szCs w:val="22"/>
        </w:rPr>
        <w:t xml:space="preserve">Sur ce prix s’applique le rabais (en %) contractualisé dans le </w:t>
      </w:r>
      <w:r w:rsidR="00D75036" w:rsidRPr="00E41994">
        <w:rPr>
          <w:rFonts w:asciiTheme="minorHAnsi" w:hAnsiTheme="minorHAnsi"/>
          <w:color w:val="auto"/>
          <w:sz w:val="22"/>
          <w:szCs w:val="22"/>
        </w:rPr>
        <w:t>présent acte d’engagement</w:t>
      </w:r>
      <w:r w:rsidR="00EE60CD">
        <w:rPr>
          <w:rFonts w:asciiTheme="minorHAnsi" w:hAnsiTheme="minorHAnsi"/>
          <w:color w:val="auto"/>
          <w:sz w:val="22"/>
          <w:szCs w:val="22"/>
        </w:rPr>
        <w:t xml:space="preserve"> et le bordereau de prix unitaire</w:t>
      </w:r>
      <w:r w:rsidR="00D75036">
        <w:rPr>
          <w:rFonts w:asciiTheme="minorHAnsi" w:hAnsiTheme="minorHAnsi"/>
          <w:color w:val="auto"/>
          <w:sz w:val="22"/>
          <w:szCs w:val="22"/>
        </w:rPr>
        <w:t xml:space="preserve">.  Le marché est traité à prix unitaire. </w:t>
      </w:r>
      <w:r w:rsidR="00D86173">
        <w:rPr>
          <w:rFonts w:asciiTheme="minorHAnsi" w:hAnsiTheme="minorHAnsi"/>
          <w:color w:val="auto"/>
          <w:sz w:val="22"/>
          <w:szCs w:val="22"/>
        </w:rPr>
        <w:t xml:space="preserve"> Le candidat doit renseigner deux tarifs dans le Bordereau de Prix Unitaire : un tarif pour le GNR estival e</w:t>
      </w:r>
      <w:r w:rsidR="00D86501">
        <w:rPr>
          <w:rFonts w:asciiTheme="minorHAnsi" w:hAnsiTheme="minorHAnsi"/>
          <w:color w:val="auto"/>
          <w:sz w:val="22"/>
          <w:szCs w:val="22"/>
        </w:rPr>
        <w:t>t un tarif pour le GNR hivernal et/ou compléter le tarif GNR Variante (voir détail paragraphe 4.</w:t>
      </w:r>
      <w:r w:rsidR="00035020">
        <w:rPr>
          <w:rFonts w:asciiTheme="minorHAnsi" w:hAnsiTheme="minorHAnsi"/>
          <w:color w:val="auto"/>
          <w:sz w:val="22"/>
          <w:szCs w:val="22"/>
        </w:rPr>
        <w:t>4</w:t>
      </w:r>
      <w:r w:rsidR="00D86501">
        <w:rPr>
          <w:rFonts w:asciiTheme="minorHAnsi" w:hAnsiTheme="minorHAnsi"/>
          <w:color w:val="auto"/>
          <w:sz w:val="22"/>
          <w:szCs w:val="22"/>
        </w:rPr>
        <w:t>).</w:t>
      </w:r>
    </w:p>
    <w:p w:rsidR="00D95D65" w:rsidRPr="00D86173" w:rsidRDefault="001728A5" w:rsidP="00D95D65">
      <w:pPr>
        <w:pStyle w:val="Standard"/>
        <w:spacing w:after="120"/>
        <w:jc w:val="both"/>
        <w:rPr>
          <w:rFonts w:asciiTheme="minorHAnsi" w:hAnsiTheme="minorHAnsi"/>
          <w:color w:val="auto"/>
          <w:sz w:val="22"/>
          <w:szCs w:val="22"/>
        </w:rPr>
      </w:pPr>
      <w:r>
        <w:rPr>
          <w:rFonts w:asciiTheme="minorHAnsi" w:hAnsiTheme="minorHAnsi"/>
          <w:color w:val="auto"/>
          <w:sz w:val="22"/>
          <w:szCs w:val="22"/>
        </w:rPr>
        <w:t xml:space="preserve">Pour chaque commande, le prix unitaire à appliquer est celui basé sur le barème fournisseur officiel en vigueur le jour de la commande, auquel s’appliquera le rabais consenti par le candidat dans sa proposition. </w:t>
      </w:r>
      <w:r w:rsidR="00EE60CD">
        <w:rPr>
          <w:rFonts w:asciiTheme="minorHAnsi" w:hAnsiTheme="minorHAnsi"/>
          <w:color w:val="auto"/>
          <w:sz w:val="22"/>
          <w:szCs w:val="22"/>
        </w:rPr>
        <w:t xml:space="preserve">Le prix  sera détaillé à chaque commande par le titulaire, qui devra </w:t>
      </w:r>
      <w:r w:rsidRPr="00F126F1">
        <w:rPr>
          <w:rFonts w:asciiTheme="minorHAnsi" w:hAnsiTheme="minorHAnsi"/>
          <w:color w:val="auto"/>
          <w:sz w:val="22"/>
          <w:szCs w:val="22"/>
        </w:rPr>
        <w:t xml:space="preserve">transmettre un document justifiant </w:t>
      </w:r>
      <w:r>
        <w:rPr>
          <w:rFonts w:asciiTheme="minorHAnsi" w:hAnsiTheme="minorHAnsi"/>
          <w:color w:val="auto"/>
          <w:sz w:val="22"/>
          <w:szCs w:val="22"/>
        </w:rPr>
        <w:t>du</w:t>
      </w:r>
      <w:r w:rsidRPr="00F126F1">
        <w:rPr>
          <w:rFonts w:asciiTheme="minorHAnsi" w:hAnsiTheme="minorHAnsi"/>
          <w:color w:val="auto"/>
          <w:sz w:val="22"/>
          <w:szCs w:val="22"/>
        </w:rPr>
        <w:t xml:space="preserve"> barème officiel fixé le jour de la commande</w:t>
      </w:r>
      <w:r>
        <w:rPr>
          <w:rFonts w:asciiTheme="minorHAnsi" w:hAnsiTheme="minorHAnsi"/>
          <w:color w:val="auto"/>
          <w:sz w:val="22"/>
          <w:szCs w:val="22"/>
        </w:rPr>
        <w:t>.  Ce prix unitaire sera appliqué aux quantités réellement livrées. Il sera fait application des taux de TVA en vigueur au jour de l’exécution des prestations.</w:t>
      </w:r>
      <w:r w:rsidR="00D95D65" w:rsidRPr="00D86173">
        <w:rPr>
          <w:rFonts w:asciiTheme="minorHAnsi" w:hAnsiTheme="minorHAnsi"/>
          <w:color w:val="auto"/>
          <w:sz w:val="22"/>
          <w:szCs w:val="22"/>
        </w:rPr>
        <w:t>En cas de problème technique (problème de cuve ou de pompe), une livraison bord à bord peut être nécessaire. Dans ce cas aucune majoration ne devra être pratiquée</w:t>
      </w:r>
      <w:r w:rsidR="00D86501">
        <w:rPr>
          <w:rFonts w:asciiTheme="minorHAnsi" w:hAnsiTheme="minorHAnsi"/>
          <w:color w:val="auto"/>
          <w:sz w:val="22"/>
          <w:szCs w:val="22"/>
        </w:rPr>
        <w:t> ; c</w:t>
      </w:r>
      <w:r w:rsidR="00D95D65">
        <w:rPr>
          <w:rFonts w:asciiTheme="minorHAnsi" w:hAnsiTheme="minorHAnsi"/>
          <w:color w:val="auto"/>
          <w:sz w:val="22"/>
          <w:szCs w:val="22"/>
        </w:rPr>
        <w:t>e cas restant ponctuel et exceptionnel.</w:t>
      </w:r>
    </w:p>
    <w:p w:rsidR="00D92BB1" w:rsidRDefault="00D92BB1" w:rsidP="00D86501">
      <w:pPr>
        <w:pStyle w:val="Standard"/>
        <w:spacing w:after="120"/>
        <w:jc w:val="right"/>
        <w:rPr>
          <w:rFonts w:asciiTheme="minorHAnsi" w:hAnsiTheme="minorHAnsi"/>
          <w:b/>
          <w:bCs/>
          <w:i/>
          <w:iCs/>
          <w:sz w:val="22"/>
          <w:szCs w:val="22"/>
          <w:shd w:val="clear" w:color="auto" w:fill="FFFFFF"/>
        </w:rPr>
      </w:pPr>
    </w:p>
    <w:p w:rsidR="00D86501" w:rsidRDefault="00D86501" w:rsidP="00D86501">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age 4</w:t>
      </w:r>
    </w:p>
    <w:p w:rsidR="00D92BB1" w:rsidRDefault="00D92BB1" w:rsidP="00D86173">
      <w:pPr>
        <w:pStyle w:val="Standard"/>
        <w:spacing w:after="120"/>
        <w:jc w:val="both"/>
        <w:rPr>
          <w:rFonts w:asciiTheme="minorHAnsi" w:hAnsiTheme="minorHAnsi"/>
          <w:b/>
          <w:bCs/>
          <w:color w:val="auto"/>
          <w:sz w:val="22"/>
          <w:szCs w:val="22"/>
        </w:rPr>
      </w:pPr>
    </w:p>
    <w:p w:rsidR="00D86173" w:rsidRDefault="00D86173" w:rsidP="00D86173">
      <w:pPr>
        <w:pStyle w:val="Standard"/>
        <w:spacing w:after="120"/>
        <w:jc w:val="both"/>
        <w:rPr>
          <w:rFonts w:asciiTheme="minorHAnsi" w:hAnsiTheme="minorHAnsi"/>
          <w:b/>
          <w:bCs/>
          <w:color w:val="auto"/>
          <w:sz w:val="22"/>
          <w:szCs w:val="22"/>
        </w:rPr>
      </w:pPr>
      <w:r w:rsidRPr="00BF6ADA">
        <w:rPr>
          <w:rFonts w:asciiTheme="minorHAnsi" w:hAnsiTheme="minorHAnsi"/>
          <w:b/>
          <w:bCs/>
          <w:color w:val="auto"/>
          <w:sz w:val="22"/>
          <w:szCs w:val="22"/>
        </w:rPr>
        <w:lastRenderedPageBreak/>
        <w:t>4.</w:t>
      </w:r>
      <w:r w:rsidR="00035020">
        <w:rPr>
          <w:rFonts w:asciiTheme="minorHAnsi" w:hAnsiTheme="minorHAnsi"/>
          <w:b/>
          <w:bCs/>
          <w:color w:val="auto"/>
          <w:sz w:val="22"/>
          <w:szCs w:val="22"/>
        </w:rPr>
        <w:t>4</w:t>
      </w:r>
      <w:r>
        <w:rPr>
          <w:rFonts w:asciiTheme="minorHAnsi" w:hAnsiTheme="minorHAnsi"/>
          <w:b/>
          <w:bCs/>
          <w:color w:val="auto"/>
          <w:sz w:val="22"/>
          <w:szCs w:val="22"/>
        </w:rPr>
        <w:t>Variante</w:t>
      </w:r>
    </w:p>
    <w:p w:rsidR="004213FA" w:rsidRPr="00982EA3" w:rsidRDefault="00D86173">
      <w:pPr>
        <w:pStyle w:val="Standard"/>
        <w:spacing w:after="120"/>
        <w:jc w:val="both"/>
        <w:rPr>
          <w:rFonts w:asciiTheme="minorHAnsi" w:hAnsiTheme="minorHAnsi"/>
          <w:color w:val="auto"/>
          <w:sz w:val="22"/>
          <w:szCs w:val="22"/>
        </w:rPr>
      </w:pPr>
      <w:r w:rsidRPr="00982EA3">
        <w:rPr>
          <w:rFonts w:asciiTheme="minorHAnsi" w:hAnsiTheme="minorHAnsi"/>
          <w:color w:val="auto"/>
          <w:sz w:val="22"/>
          <w:szCs w:val="22"/>
        </w:rPr>
        <w:t xml:space="preserve">Le candidat peut proposer </w:t>
      </w:r>
      <w:r w:rsidR="00D95D65" w:rsidRPr="00982EA3">
        <w:rPr>
          <w:rFonts w:asciiTheme="minorHAnsi" w:hAnsiTheme="minorHAnsi"/>
          <w:color w:val="auto"/>
          <w:sz w:val="22"/>
          <w:szCs w:val="22"/>
        </w:rPr>
        <w:t>une variante avec un</w:t>
      </w:r>
      <w:r w:rsidRPr="00982EA3">
        <w:rPr>
          <w:rFonts w:asciiTheme="minorHAnsi" w:hAnsiTheme="minorHAnsi"/>
          <w:color w:val="auto"/>
          <w:sz w:val="22"/>
          <w:szCs w:val="22"/>
        </w:rPr>
        <w:t xml:space="preserve"> gasoil non routier </w:t>
      </w:r>
      <w:r w:rsidR="00DE6EC6" w:rsidRPr="00982EA3">
        <w:rPr>
          <w:rFonts w:asciiTheme="minorHAnsi" w:hAnsiTheme="minorHAnsi"/>
          <w:color w:val="auto"/>
          <w:sz w:val="22"/>
          <w:szCs w:val="22"/>
        </w:rPr>
        <w:t>utilisable toute l’année</w:t>
      </w:r>
      <w:r w:rsidR="00D92BB1">
        <w:rPr>
          <w:rFonts w:asciiTheme="minorHAnsi" w:hAnsiTheme="minorHAnsi"/>
          <w:color w:val="auto"/>
          <w:sz w:val="22"/>
          <w:szCs w:val="22"/>
        </w:rPr>
        <w:t xml:space="preserve"> </w:t>
      </w:r>
      <w:r w:rsidR="00FF5B4B" w:rsidRPr="00982EA3">
        <w:rPr>
          <w:rFonts w:asciiTheme="minorHAnsi" w:hAnsiTheme="minorHAnsi"/>
          <w:color w:val="auto"/>
          <w:sz w:val="22"/>
          <w:szCs w:val="22"/>
        </w:rPr>
        <w:t>en respectant l’article 2 du CCTP sur la « qualité du produit » notamment les critères sur la température limite de filtrabilité.</w:t>
      </w:r>
    </w:p>
    <w:p w:rsidR="00F30F17" w:rsidRPr="006D54BE" w:rsidRDefault="00F30F17" w:rsidP="00D86501">
      <w:pPr>
        <w:pStyle w:val="Standard"/>
        <w:rPr>
          <w:rFonts w:asciiTheme="minorHAnsi" w:hAnsiTheme="minorHAnsi"/>
          <w:b/>
          <w:bCs/>
          <w:color w:val="00000A"/>
          <w:sz w:val="22"/>
          <w:szCs w:val="22"/>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b/>
          <w:bCs/>
          <w:color w:val="00000A"/>
          <w:sz w:val="22"/>
          <w:szCs w:val="22"/>
        </w:rPr>
        <w:t>4.</w:t>
      </w:r>
      <w:r w:rsidR="00035020">
        <w:rPr>
          <w:rFonts w:asciiTheme="minorHAnsi" w:hAnsiTheme="minorHAnsi"/>
          <w:b/>
          <w:bCs/>
          <w:color w:val="00000A"/>
          <w:sz w:val="22"/>
          <w:szCs w:val="22"/>
        </w:rPr>
        <w:t>5</w:t>
      </w:r>
      <w:r w:rsidRPr="006D54BE">
        <w:rPr>
          <w:rFonts w:asciiTheme="minorHAnsi" w:hAnsiTheme="minorHAnsi"/>
          <w:b/>
          <w:bCs/>
          <w:color w:val="00000A"/>
          <w:sz w:val="22"/>
          <w:szCs w:val="22"/>
        </w:rPr>
        <w:t xml:space="preserve"> Modalités de paiement</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color w:val="00000A"/>
          <w:sz w:val="22"/>
          <w:szCs w:val="22"/>
        </w:rPr>
        <w:t>Les factures afférentes au marché seront établies en un original et 2 copies portant outre les mentions légales, les indications suivantes :</w:t>
      </w:r>
    </w:p>
    <w:p w:rsidR="004213FA" w:rsidRPr="006D54BE" w:rsidRDefault="004A40D3">
      <w:pPr>
        <w:pStyle w:val="Standard"/>
        <w:numPr>
          <w:ilvl w:val="0"/>
          <w:numId w:val="6"/>
        </w:numPr>
        <w:spacing w:after="120"/>
        <w:jc w:val="both"/>
        <w:rPr>
          <w:rFonts w:asciiTheme="minorHAnsi" w:hAnsiTheme="minorHAnsi"/>
          <w:sz w:val="22"/>
          <w:szCs w:val="22"/>
        </w:rPr>
      </w:pPr>
      <w:r w:rsidRPr="006D54BE">
        <w:rPr>
          <w:rFonts w:asciiTheme="minorHAnsi" w:hAnsiTheme="minorHAnsi"/>
          <w:color w:val="00000A"/>
          <w:sz w:val="22"/>
          <w:szCs w:val="22"/>
        </w:rPr>
        <w:t>le numéro et la date du bon de commande,</w:t>
      </w:r>
    </w:p>
    <w:p w:rsidR="004213FA" w:rsidRPr="006D54BE" w:rsidRDefault="004A40D3">
      <w:pPr>
        <w:pStyle w:val="Standard"/>
        <w:numPr>
          <w:ilvl w:val="0"/>
          <w:numId w:val="6"/>
        </w:numPr>
        <w:spacing w:after="120"/>
        <w:jc w:val="both"/>
        <w:rPr>
          <w:rFonts w:asciiTheme="minorHAnsi" w:hAnsiTheme="minorHAnsi"/>
          <w:sz w:val="22"/>
          <w:szCs w:val="22"/>
        </w:rPr>
      </w:pPr>
      <w:r w:rsidRPr="006D54BE">
        <w:rPr>
          <w:rFonts w:asciiTheme="minorHAnsi" w:hAnsiTheme="minorHAnsi"/>
          <w:color w:val="00000A"/>
          <w:sz w:val="22"/>
          <w:szCs w:val="22"/>
        </w:rPr>
        <w:t>le numéro et la date du bordereau de livraison,</w:t>
      </w:r>
    </w:p>
    <w:p w:rsidR="004213FA" w:rsidRPr="006D54BE" w:rsidRDefault="004A40D3">
      <w:pPr>
        <w:pStyle w:val="Standard"/>
        <w:numPr>
          <w:ilvl w:val="0"/>
          <w:numId w:val="6"/>
        </w:numPr>
        <w:spacing w:after="120"/>
        <w:jc w:val="both"/>
        <w:rPr>
          <w:rFonts w:asciiTheme="minorHAnsi" w:hAnsiTheme="minorHAnsi"/>
          <w:sz w:val="22"/>
          <w:szCs w:val="22"/>
        </w:rPr>
      </w:pPr>
      <w:r w:rsidRPr="006D54BE">
        <w:rPr>
          <w:rFonts w:asciiTheme="minorHAnsi" w:hAnsiTheme="minorHAnsi"/>
          <w:color w:val="00000A"/>
          <w:sz w:val="22"/>
          <w:szCs w:val="22"/>
        </w:rPr>
        <w:t>le numéro du marché,</w:t>
      </w:r>
    </w:p>
    <w:p w:rsidR="004213FA" w:rsidRPr="006D54BE" w:rsidRDefault="004A40D3">
      <w:pPr>
        <w:pStyle w:val="Standard"/>
        <w:numPr>
          <w:ilvl w:val="0"/>
          <w:numId w:val="6"/>
        </w:numPr>
        <w:spacing w:after="120"/>
        <w:jc w:val="both"/>
        <w:rPr>
          <w:rFonts w:asciiTheme="minorHAnsi" w:hAnsiTheme="minorHAnsi"/>
          <w:sz w:val="22"/>
          <w:szCs w:val="22"/>
        </w:rPr>
      </w:pPr>
      <w:r w:rsidRPr="006D54BE">
        <w:rPr>
          <w:rFonts w:asciiTheme="minorHAnsi" w:hAnsiTheme="minorHAnsi"/>
          <w:color w:val="00000A"/>
          <w:sz w:val="22"/>
          <w:szCs w:val="22"/>
        </w:rPr>
        <w:t>les coordonnées bancaires (IBAN).</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color w:val="00000A"/>
          <w:sz w:val="22"/>
          <w:szCs w:val="22"/>
        </w:rPr>
        <w:t>L</w:t>
      </w:r>
      <w:r w:rsidR="00F30F17" w:rsidRPr="006D54BE">
        <w:rPr>
          <w:rFonts w:asciiTheme="minorHAnsi" w:hAnsiTheme="minorHAnsi"/>
          <w:color w:val="00000A"/>
          <w:sz w:val="22"/>
          <w:szCs w:val="22"/>
        </w:rPr>
        <w:t xml:space="preserve">es factures seront à adresser à l’EPLEFPA La </w:t>
      </w:r>
      <w:proofErr w:type="spellStart"/>
      <w:r w:rsidR="00F30F17" w:rsidRPr="006D54BE">
        <w:rPr>
          <w:rFonts w:asciiTheme="minorHAnsi" w:hAnsiTheme="minorHAnsi"/>
          <w:color w:val="00000A"/>
          <w:sz w:val="22"/>
          <w:szCs w:val="22"/>
        </w:rPr>
        <w:t>Barotte</w:t>
      </w:r>
      <w:proofErr w:type="spellEnd"/>
      <w:r w:rsidR="00F30F17" w:rsidRPr="006D54BE">
        <w:rPr>
          <w:rFonts w:asciiTheme="minorHAnsi" w:hAnsiTheme="minorHAnsi"/>
          <w:color w:val="00000A"/>
          <w:sz w:val="22"/>
          <w:szCs w:val="22"/>
        </w:rPr>
        <w:t xml:space="preserve"> Haute Côte d’Or en précisant le site de livraison (Exploitation ou CFPPA) - Route de Langres </w:t>
      </w:r>
      <w:r w:rsidR="00F30F17" w:rsidRPr="006D54BE">
        <w:rPr>
          <w:rFonts w:asciiTheme="minorHAnsi" w:hAnsiTheme="minorHAnsi"/>
          <w:sz w:val="22"/>
          <w:szCs w:val="22"/>
        </w:rPr>
        <w:t xml:space="preserve">- </w:t>
      </w:r>
      <w:r w:rsidRPr="006D54BE">
        <w:rPr>
          <w:rFonts w:asciiTheme="minorHAnsi" w:hAnsiTheme="minorHAnsi"/>
          <w:color w:val="00000A"/>
          <w:sz w:val="22"/>
          <w:szCs w:val="22"/>
        </w:rPr>
        <w:t>21400 CHATILLON SUR SEINE</w:t>
      </w:r>
      <w:r w:rsidR="00F30F17" w:rsidRPr="006D54BE">
        <w:rPr>
          <w:rFonts w:asciiTheme="minorHAnsi" w:hAnsiTheme="minorHAnsi"/>
          <w:color w:val="00000A"/>
          <w:sz w:val="22"/>
          <w:szCs w:val="22"/>
        </w:rPr>
        <w:t>.</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color w:val="00000A"/>
          <w:sz w:val="22"/>
          <w:szCs w:val="22"/>
        </w:rPr>
        <w:t>Le paiement s'effectuera par mandat administratif dans un délai de trente jours à compter de la date de réception de la facture.</w:t>
      </w:r>
    </w:p>
    <w:p w:rsidR="004213FA" w:rsidRPr="006D54BE" w:rsidRDefault="004A40D3">
      <w:pPr>
        <w:pStyle w:val="Titre3"/>
        <w:numPr>
          <w:ilvl w:val="2"/>
          <w:numId w:val="3"/>
        </w:numPr>
        <w:spacing w:before="360" w:after="120"/>
        <w:rPr>
          <w:rFonts w:asciiTheme="minorHAnsi" w:hAnsiTheme="minorHAnsi"/>
          <w:sz w:val="22"/>
          <w:szCs w:val="22"/>
        </w:rPr>
      </w:pPr>
      <w:bookmarkStart w:id="4" w:name="_Toc1295054831"/>
      <w:bookmarkStart w:id="5" w:name="_Toc5261533201"/>
      <w:bookmarkEnd w:id="4"/>
      <w:bookmarkEnd w:id="5"/>
      <w:r w:rsidRPr="006D54BE">
        <w:rPr>
          <w:rFonts w:asciiTheme="minorHAnsi" w:hAnsiTheme="minorHAnsi"/>
          <w:sz w:val="22"/>
          <w:szCs w:val="22"/>
        </w:rPr>
        <w:t>ARTICLE 5 : AVANCE</w:t>
      </w:r>
    </w:p>
    <w:p w:rsidR="003E7D8E" w:rsidRPr="003E7D8E" w:rsidRDefault="004A40D3" w:rsidP="003E7D8E">
      <w:pPr>
        <w:pStyle w:val="Default"/>
        <w:rPr>
          <w:rFonts w:ascii="Arial" w:hAnsi="Arial" w:cs="Arial"/>
          <w:sz w:val="20"/>
          <w:szCs w:val="20"/>
        </w:rPr>
      </w:pPr>
      <w:r w:rsidRPr="006D54BE">
        <w:rPr>
          <w:rFonts w:asciiTheme="minorHAnsi" w:hAnsiTheme="minorHAnsi"/>
          <w:sz w:val="22"/>
          <w:szCs w:val="22"/>
        </w:rPr>
        <w:t>Une avance forfaitaire</w:t>
      </w:r>
      <w:r w:rsidR="00921055">
        <w:rPr>
          <w:rFonts w:asciiTheme="minorHAnsi" w:hAnsiTheme="minorHAnsi"/>
          <w:sz w:val="22"/>
          <w:szCs w:val="22"/>
        </w:rPr>
        <w:t xml:space="preserve"> de 5 %</w:t>
      </w:r>
      <w:r w:rsidRPr="006D54BE">
        <w:rPr>
          <w:rFonts w:asciiTheme="minorHAnsi" w:hAnsiTheme="minorHAnsi"/>
          <w:sz w:val="22"/>
          <w:szCs w:val="22"/>
        </w:rPr>
        <w:t xml:space="preserve"> sera accordée, sauf refus du titulaire, pour chaque bon de commande d'un montant supérieur à 50 000 euros HT.Son remboursement interviendra selon les dispositions de l'article 87 du code des marchés publics.</w:t>
      </w:r>
    </w:p>
    <w:p w:rsidR="004213FA" w:rsidRPr="006D54BE" w:rsidRDefault="004A40D3">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ARTICLE 6 : PENALITES</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Lorsque le délai contractuel de livraison est dépassé, le titulaire encourt, sans mise en demeure préalable, des pénalités calculées selon la formule suivante :</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P= V x R / 150</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P montant des pénalités</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V valeur des fournitures dont la livraison est en retard</w:t>
      </w:r>
    </w:p>
    <w:p w:rsidR="004213FA"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R nombre de jours de retard dans la livraison</w:t>
      </w:r>
    </w:p>
    <w:p w:rsidR="0082454B" w:rsidRDefault="0082454B">
      <w:pPr>
        <w:pStyle w:val="Standard"/>
        <w:spacing w:after="120"/>
        <w:jc w:val="both"/>
        <w:rPr>
          <w:rFonts w:asciiTheme="minorHAnsi" w:hAnsiTheme="minorHAnsi"/>
          <w:sz w:val="22"/>
          <w:szCs w:val="22"/>
        </w:rPr>
      </w:pPr>
      <w:r>
        <w:rPr>
          <w:rFonts w:asciiTheme="minorHAnsi" w:hAnsiTheme="minorHAnsi"/>
          <w:sz w:val="22"/>
          <w:szCs w:val="22"/>
        </w:rPr>
        <w:t>Les pénalités seront déduites des sommes dues, sur la facture concernée par le retard de livraison, déduction faite avant toute application</w:t>
      </w:r>
      <w:r w:rsidR="00B856D5">
        <w:rPr>
          <w:rFonts w:asciiTheme="minorHAnsi" w:hAnsiTheme="minorHAnsi"/>
          <w:sz w:val="22"/>
          <w:szCs w:val="22"/>
        </w:rPr>
        <w:t xml:space="preserve"> de la taxe à la valeur ajoutée.</w:t>
      </w:r>
    </w:p>
    <w:p w:rsidR="00CB3AD3" w:rsidRPr="006D54BE" w:rsidRDefault="00CB3AD3" w:rsidP="00CB3AD3">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Pr>
          <w:rFonts w:asciiTheme="minorHAnsi" w:hAnsiTheme="minorHAnsi"/>
          <w:sz w:val="22"/>
          <w:szCs w:val="22"/>
        </w:rPr>
        <w:t>7</w:t>
      </w:r>
      <w:r w:rsidRPr="006D54BE">
        <w:rPr>
          <w:rFonts w:asciiTheme="minorHAnsi" w:hAnsiTheme="minorHAnsi"/>
          <w:sz w:val="22"/>
          <w:szCs w:val="22"/>
        </w:rPr>
        <w:t xml:space="preserve"> : </w:t>
      </w:r>
      <w:r>
        <w:rPr>
          <w:rFonts w:asciiTheme="minorHAnsi" w:hAnsiTheme="minorHAnsi"/>
          <w:sz w:val="22"/>
          <w:szCs w:val="22"/>
        </w:rPr>
        <w:t>RESILIATION</w:t>
      </w:r>
    </w:p>
    <w:p w:rsidR="00CB3AD3" w:rsidRDefault="00CB3AD3" w:rsidP="00CB3AD3">
      <w:pPr>
        <w:pStyle w:val="Standard"/>
        <w:numPr>
          <w:ilvl w:val="0"/>
          <w:numId w:val="3"/>
        </w:numPr>
        <w:tabs>
          <w:tab w:val="clear" w:pos="432"/>
          <w:tab w:val="num" w:pos="0"/>
        </w:tabs>
        <w:spacing w:after="120"/>
        <w:ind w:left="0" w:firstLine="0"/>
        <w:jc w:val="both"/>
        <w:rPr>
          <w:rFonts w:asciiTheme="minorHAnsi" w:hAnsiTheme="minorHAnsi"/>
          <w:sz w:val="22"/>
          <w:szCs w:val="22"/>
        </w:rPr>
      </w:pPr>
      <w:r>
        <w:rPr>
          <w:rFonts w:asciiTheme="minorHAnsi" w:hAnsiTheme="minorHAnsi"/>
          <w:sz w:val="22"/>
          <w:szCs w:val="22"/>
        </w:rPr>
        <w:t>En application de l’article 47 du code des marchés publics, le marché pourra être résilié en cas d’inexactitude des renseignements établis sur ses attestations fiscales et sociales, sur ses attestations sur l’honneur devant être remises à la candidature. Dans ce cas, aucune indemnité de résiliation ne sera versée.</w:t>
      </w:r>
    </w:p>
    <w:p w:rsidR="00D86501" w:rsidRPr="006D54BE" w:rsidRDefault="00D86501" w:rsidP="00D86501">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Pr>
          <w:rFonts w:asciiTheme="minorHAnsi" w:hAnsiTheme="minorHAnsi"/>
          <w:sz w:val="22"/>
          <w:szCs w:val="22"/>
        </w:rPr>
        <w:t>8</w:t>
      </w:r>
      <w:r w:rsidRPr="006D54BE">
        <w:rPr>
          <w:rFonts w:asciiTheme="minorHAnsi" w:hAnsiTheme="minorHAnsi"/>
          <w:sz w:val="22"/>
          <w:szCs w:val="22"/>
        </w:rPr>
        <w:t xml:space="preserve"> : </w:t>
      </w:r>
      <w:r>
        <w:rPr>
          <w:rFonts w:asciiTheme="minorHAnsi" w:hAnsiTheme="minorHAnsi"/>
          <w:sz w:val="22"/>
          <w:szCs w:val="22"/>
        </w:rPr>
        <w:t>ASSURANCES</w:t>
      </w:r>
    </w:p>
    <w:p w:rsidR="00D95D65" w:rsidRDefault="00D86501" w:rsidP="00D86501">
      <w:pPr>
        <w:pStyle w:val="Standard"/>
        <w:numPr>
          <w:ilvl w:val="0"/>
          <w:numId w:val="3"/>
        </w:numPr>
        <w:tabs>
          <w:tab w:val="clear" w:pos="432"/>
          <w:tab w:val="num" w:pos="0"/>
        </w:tabs>
        <w:spacing w:after="120"/>
        <w:ind w:left="0" w:firstLine="0"/>
        <w:jc w:val="both"/>
        <w:rPr>
          <w:rFonts w:asciiTheme="minorHAnsi" w:hAnsiTheme="minorHAnsi"/>
          <w:sz w:val="22"/>
          <w:szCs w:val="22"/>
        </w:rPr>
      </w:pPr>
      <w:r>
        <w:rPr>
          <w:rFonts w:asciiTheme="minorHAnsi" w:hAnsiTheme="minorHAnsi"/>
          <w:sz w:val="22"/>
          <w:szCs w:val="22"/>
        </w:rPr>
        <w:t xml:space="preserve">Le titulaire devra impérativement fournir l’attestation d’assurance garantissant les tiers en cas d’accidents ou de dommages causés par l’exécution des prestations, au moyen d’une attestation, portant mention de la durée, du montant et de </w:t>
      </w:r>
      <w:r w:rsidRPr="00122240">
        <w:rPr>
          <w:rStyle w:val="Titre7Car"/>
          <w:i w:val="0"/>
          <w:color w:val="auto"/>
        </w:rPr>
        <w:t>l’étendue de la garantie</w:t>
      </w:r>
      <w:r>
        <w:rPr>
          <w:rStyle w:val="Titre7Car"/>
          <w:i w:val="0"/>
          <w:color w:val="auto"/>
        </w:rPr>
        <w:t xml:space="preserve">. Cette attestation </w:t>
      </w:r>
      <w:r w:rsidRPr="00292B23">
        <w:rPr>
          <w:rFonts w:asciiTheme="minorHAnsi" w:hAnsiTheme="minorHAnsi"/>
          <w:sz w:val="23"/>
          <w:szCs w:val="23"/>
        </w:rPr>
        <w:t>ne ser</w:t>
      </w:r>
      <w:r>
        <w:rPr>
          <w:rFonts w:asciiTheme="minorHAnsi" w:hAnsiTheme="minorHAnsi"/>
          <w:sz w:val="23"/>
          <w:szCs w:val="23"/>
        </w:rPr>
        <w:t>a demandée</w:t>
      </w:r>
      <w:r w:rsidRPr="00292B23">
        <w:rPr>
          <w:rFonts w:asciiTheme="minorHAnsi" w:hAnsiTheme="minorHAnsi"/>
          <w:sz w:val="23"/>
          <w:szCs w:val="23"/>
        </w:rPr>
        <w:t xml:space="preserve"> que si la candidature est retenue. Cependant, le candidat est libre </w:t>
      </w:r>
      <w:r>
        <w:rPr>
          <w:rFonts w:asciiTheme="minorHAnsi" w:hAnsiTheme="minorHAnsi"/>
          <w:sz w:val="23"/>
          <w:szCs w:val="23"/>
        </w:rPr>
        <w:t xml:space="preserve">de </w:t>
      </w:r>
      <w:r w:rsidRPr="00292B23">
        <w:rPr>
          <w:rFonts w:asciiTheme="minorHAnsi" w:hAnsiTheme="minorHAnsi"/>
          <w:sz w:val="23"/>
          <w:szCs w:val="23"/>
        </w:rPr>
        <w:t>décider de les remettre avec son pli.</w:t>
      </w:r>
    </w:p>
    <w:p w:rsidR="00D95D65" w:rsidRPr="006D54BE" w:rsidRDefault="00D95D65" w:rsidP="00D95D65">
      <w:pPr>
        <w:pStyle w:val="Corpsdetexte"/>
        <w:numPr>
          <w:ilvl w:val="0"/>
          <w:numId w:val="3"/>
        </w:numPr>
        <w:spacing w:before="360" w:after="120"/>
        <w:jc w:val="right"/>
        <w:rPr>
          <w:rFonts w:asciiTheme="minorHAnsi" w:hAnsiTheme="minorHAnsi" w:cs="Arial"/>
          <w:sz w:val="22"/>
          <w:szCs w:val="22"/>
        </w:rPr>
      </w:pPr>
      <w:r>
        <w:rPr>
          <w:rFonts w:asciiTheme="minorHAnsi" w:hAnsiTheme="minorHAnsi" w:cs="Arial"/>
          <w:b/>
          <w:bCs/>
          <w:i/>
          <w:iCs/>
          <w:color w:val="00000A"/>
          <w:sz w:val="22"/>
          <w:szCs w:val="22"/>
          <w:shd w:val="clear" w:color="auto" w:fill="FFFFFF"/>
        </w:rPr>
        <w:t>P</w:t>
      </w:r>
      <w:r w:rsidRPr="006D54BE">
        <w:rPr>
          <w:rFonts w:asciiTheme="minorHAnsi" w:hAnsiTheme="minorHAnsi" w:cs="Arial"/>
          <w:b/>
          <w:bCs/>
          <w:i/>
          <w:iCs/>
          <w:color w:val="00000A"/>
          <w:sz w:val="22"/>
          <w:szCs w:val="22"/>
          <w:shd w:val="clear" w:color="auto" w:fill="FFFFFF"/>
        </w:rPr>
        <w:t>age 5</w:t>
      </w:r>
    </w:p>
    <w:p w:rsidR="00605252" w:rsidRPr="006D54BE" w:rsidRDefault="00605252" w:rsidP="00605252">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lastRenderedPageBreak/>
        <w:t xml:space="preserve">ARTICLE </w:t>
      </w:r>
      <w:r w:rsidR="00D86501">
        <w:rPr>
          <w:rFonts w:asciiTheme="minorHAnsi" w:hAnsiTheme="minorHAnsi"/>
          <w:sz w:val="22"/>
          <w:szCs w:val="22"/>
        </w:rPr>
        <w:t>9</w:t>
      </w:r>
      <w:r w:rsidRPr="006D54BE">
        <w:rPr>
          <w:rFonts w:asciiTheme="minorHAnsi" w:hAnsiTheme="minorHAnsi"/>
          <w:sz w:val="22"/>
          <w:szCs w:val="22"/>
        </w:rPr>
        <w:t xml:space="preserve"> : </w:t>
      </w:r>
      <w:r>
        <w:rPr>
          <w:rFonts w:asciiTheme="minorHAnsi" w:hAnsiTheme="minorHAnsi"/>
          <w:sz w:val="22"/>
          <w:szCs w:val="22"/>
        </w:rPr>
        <w:t>NANTISSEMENT</w:t>
      </w:r>
    </w:p>
    <w:p w:rsidR="005C51C1" w:rsidRPr="00605252" w:rsidRDefault="004A40D3" w:rsidP="00605252">
      <w:pPr>
        <w:rPr>
          <w:rFonts w:eastAsia="Lucida Sans Unicode" w:cs="Arial"/>
          <w:color w:val="000000"/>
        </w:rPr>
      </w:pPr>
      <w:r w:rsidRPr="00605252">
        <w:rPr>
          <w:rFonts w:eastAsia="Lucida Sans Unicode" w:cs="Arial"/>
        </w:rPr>
        <w:t>La personne habilitée à fournir les renseignements prévus à l'article 109 du code des marchés publics est l'ordonnateur de l'</w:t>
      </w:r>
      <w:r w:rsidRPr="00605252">
        <w:rPr>
          <w:rFonts w:eastAsia="Lucida Sans Unicode" w:cs="Arial"/>
          <w:color w:val="000000"/>
        </w:rPr>
        <w:t>EPLEFPA LA BAROTTE Haute Côte d'Or.</w:t>
      </w:r>
    </w:p>
    <w:p w:rsidR="008777A1" w:rsidRPr="006D54BE" w:rsidRDefault="008777A1" w:rsidP="008777A1">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sidR="00D86501">
        <w:rPr>
          <w:rFonts w:asciiTheme="minorHAnsi" w:hAnsiTheme="minorHAnsi"/>
          <w:sz w:val="22"/>
          <w:szCs w:val="22"/>
        </w:rPr>
        <w:t>10</w:t>
      </w:r>
      <w:r w:rsidRPr="006D54BE">
        <w:rPr>
          <w:rFonts w:asciiTheme="minorHAnsi" w:hAnsiTheme="minorHAnsi"/>
          <w:sz w:val="22"/>
          <w:szCs w:val="22"/>
        </w:rPr>
        <w:t> : LITIGES</w:t>
      </w:r>
    </w:p>
    <w:p w:rsidR="00D86501" w:rsidRDefault="008777A1" w:rsidP="00D86501">
      <w:r w:rsidRPr="00D86501">
        <w:rPr>
          <w:rFonts w:eastAsia="Lucida Sans Unicode" w:cs="Arial"/>
        </w:rPr>
        <w:t>En cas de différend né à l'occasion du présent marché, les parties s'effor</w:t>
      </w:r>
      <w:r w:rsidR="00CB3AD3" w:rsidRPr="00D86501">
        <w:rPr>
          <w:rFonts w:eastAsia="Lucida Sans Unicode" w:cs="Arial"/>
        </w:rPr>
        <w:t>c</w:t>
      </w:r>
      <w:r w:rsidR="006D10E1">
        <w:rPr>
          <w:rFonts w:eastAsia="Lucida Sans Unicode" w:cs="Arial"/>
        </w:rPr>
        <w:t>eront de trouver un accord</w:t>
      </w:r>
      <w:r w:rsidR="00035020">
        <w:rPr>
          <w:rFonts w:eastAsia="Lucida Sans Unicode" w:cs="Arial"/>
        </w:rPr>
        <w:t>.</w:t>
      </w:r>
      <w:r w:rsidR="006D10E1">
        <w:rPr>
          <w:rFonts w:eastAsia="Lucida Sans Unicode" w:cs="Arial"/>
        </w:rPr>
        <w:t xml:space="preserve"> A défaut d’accord, les tribunaux administratifs français sont seul compétents.</w:t>
      </w:r>
    </w:p>
    <w:p w:rsidR="004213FA" w:rsidRDefault="004A40D3">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sidR="00D86501">
        <w:rPr>
          <w:rFonts w:asciiTheme="minorHAnsi" w:hAnsiTheme="minorHAnsi"/>
          <w:sz w:val="22"/>
          <w:szCs w:val="22"/>
        </w:rPr>
        <w:t>11</w:t>
      </w:r>
      <w:r w:rsidRPr="006D54BE">
        <w:rPr>
          <w:rFonts w:asciiTheme="minorHAnsi" w:hAnsiTheme="minorHAnsi"/>
          <w:sz w:val="22"/>
          <w:szCs w:val="22"/>
        </w:rPr>
        <w:t> : ENGAGEMENT</w:t>
      </w:r>
    </w:p>
    <w:p w:rsidR="004213FA"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hAnsiTheme="minorHAnsi"/>
          <w:b/>
          <w:sz w:val="22"/>
          <w:szCs w:val="22"/>
        </w:rPr>
        <w:t>Avance </w:t>
      </w:r>
      <w:r w:rsidRPr="006D54BE">
        <w:rPr>
          <w:rFonts w:asciiTheme="minorHAnsi" w:hAnsiTheme="minorHAnsi"/>
          <w:i/>
          <w:sz w:val="22"/>
          <w:szCs w:val="22"/>
        </w:rPr>
        <w:t xml:space="preserve">(article87ducodedesmarchéspublics) </w:t>
      </w:r>
      <w:r w:rsidR="00F26EB7">
        <w:rPr>
          <w:rFonts w:asciiTheme="minorHAnsi" w:hAnsiTheme="minorHAnsi"/>
          <w:i/>
          <w:sz w:val="22"/>
          <w:szCs w:val="22"/>
        </w:rPr>
        <w:t xml:space="preserve">– Voir article 5 </w:t>
      </w:r>
      <w:r w:rsidRPr="006D54BE">
        <w:rPr>
          <w:rFonts w:asciiTheme="minorHAnsi" w:hAnsiTheme="minorHAnsi"/>
          <w:b/>
          <w:sz w:val="22"/>
          <w:szCs w:val="22"/>
        </w:rPr>
        <w:t>:</w:t>
      </w:r>
    </w:p>
    <w:p w:rsidR="004213FA" w:rsidRPr="006D54BE" w:rsidRDefault="004213FA">
      <w:pPr>
        <w:pStyle w:val="Standard"/>
        <w:tabs>
          <w:tab w:val="left" w:pos="426"/>
        </w:tabs>
        <w:rPr>
          <w:rFonts w:asciiTheme="minorHAnsi" w:hAnsiTheme="minorHAnsi"/>
          <w:sz w:val="22"/>
          <w:szCs w:val="22"/>
        </w:rPr>
      </w:pPr>
    </w:p>
    <w:p w:rsidR="004213FA"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hAnsiTheme="minorHAnsi"/>
          <w:sz w:val="22"/>
          <w:szCs w:val="22"/>
        </w:rPr>
        <w:t>Je</w:t>
      </w:r>
      <w:r w:rsidR="00326BA1">
        <w:rPr>
          <w:rFonts w:asciiTheme="minorHAnsi" w:hAnsiTheme="minorHAnsi"/>
          <w:sz w:val="22"/>
          <w:szCs w:val="22"/>
        </w:rPr>
        <w:t xml:space="preserve"> </w:t>
      </w:r>
      <w:r w:rsidRPr="006D54BE">
        <w:rPr>
          <w:rFonts w:asciiTheme="minorHAnsi" w:hAnsiTheme="minorHAnsi"/>
          <w:sz w:val="22"/>
          <w:szCs w:val="22"/>
        </w:rPr>
        <w:t>renonce</w:t>
      </w:r>
      <w:r w:rsidR="00326BA1">
        <w:rPr>
          <w:rFonts w:asciiTheme="minorHAnsi" w:hAnsiTheme="minorHAnsi"/>
          <w:sz w:val="22"/>
          <w:szCs w:val="22"/>
        </w:rPr>
        <w:t xml:space="preserve"> </w:t>
      </w:r>
      <w:r w:rsidRPr="006D54BE">
        <w:rPr>
          <w:rFonts w:asciiTheme="minorHAnsi" w:hAnsiTheme="minorHAnsi"/>
          <w:sz w:val="22"/>
          <w:szCs w:val="22"/>
        </w:rPr>
        <w:t>au</w:t>
      </w:r>
      <w:r w:rsidR="00326BA1">
        <w:rPr>
          <w:rFonts w:asciiTheme="minorHAnsi" w:hAnsiTheme="minorHAnsi"/>
          <w:sz w:val="22"/>
          <w:szCs w:val="22"/>
        </w:rPr>
        <w:t xml:space="preserve"> </w:t>
      </w:r>
      <w:r w:rsidRPr="006D54BE">
        <w:rPr>
          <w:rFonts w:asciiTheme="minorHAnsi" w:hAnsiTheme="minorHAnsi"/>
          <w:sz w:val="22"/>
          <w:szCs w:val="22"/>
        </w:rPr>
        <w:t>bénéfice</w:t>
      </w:r>
      <w:r w:rsidR="00326BA1">
        <w:rPr>
          <w:rFonts w:asciiTheme="minorHAnsi" w:hAnsiTheme="minorHAnsi"/>
          <w:sz w:val="22"/>
          <w:szCs w:val="22"/>
        </w:rPr>
        <w:t xml:space="preserve"> </w:t>
      </w:r>
      <w:r w:rsidRPr="006D54BE">
        <w:rPr>
          <w:rFonts w:asciiTheme="minorHAnsi" w:hAnsiTheme="minorHAnsi"/>
          <w:sz w:val="22"/>
          <w:szCs w:val="22"/>
        </w:rPr>
        <w:t>de</w:t>
      </w:r>
      <w:r w:rsidR="00326BA1">
        <w:rPr>
          <w:rFonts w:asciiTheme="minorHAnsi" w:hAnsiTheme="minorHAnsi"/>
          <w:sz w:val="22"/>
          <w:szCs w:val="22"/>
        </w:rPr>
        <w:t xml:space="preserve"> </w:t>
      </w:r>
      <w:r w:rsidRPr="006D54BE">
        <w:rPr>
          <w:rFonts w:asciiTheme="minorHAnsi" w:hAnsiTheme="minorHAnsi"/>
          <w:sz w:val="22"/>
          <w:szCs w:val="22"/>
        </w:rPr>
        <w:t>l'avance :</w:t>
      </w:r>
      <w:r w:rsidRPr="006D54BE">
        <w:rPr>
          <w:rFonts w:asciiTheme="minorHAnsi" w:hAnsiTheme="minorHAnsi"/>
          <w:sz w:val="22"/>
          <w:szCs w:val="22"/>
        </w:rPr>
        <w:tab/>
      </w:r>
    </w:p>
    <w:p w:rsidR="004213FA"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eastAsia="Arial" w:hAnsiTheme="minorHAnsi"/>
          <w:sz w:val="22"/>
          <w:szCs w:val="22"/>
        </w:rPr>
        <w:t>□</w:t>
      </w:r>
      <w:r w:rsidRPr="006D54BE">
        <w:rPr>
          <w:rFonts w:asciiTheme="minorHAnsi" w:hAnsiTheme="minorHAnsi"/>
          <w:sz w:val="22"/>
          <w:szCs w:val="22"/>
        </w:rPr>
        <w:t xml:space="preserve"> NON</w:t>
      </w:r>
      <w:r w:rsidRPr="006D54BE">
        <w:rPr>
          <w:rFonts w:asciiTheme="minorHAnsi" w:hAnsiTheme="minorHAnsi"/>
          <w:sz w:val="22"/>
          <w:szCs w:val="22"/>
        </w:rPr>
        <w:tab/>
      </w:r>
      <w:r w:rsidRPr="006D54BE">
        <w:rPr>
          <w:rFonts w:asciiTheme="minorHAnsi" w:hAnsiTheme="minorHAnsi"/>
          <w:sz w:val="22"/>
          <w:szCs w:val="22"/>
        </w:rPr>
        <w:tab/>
      </w:r>
      <w:r w:rsidRPr="006D54BE">
        <w:rPr>
          <w:rFonts w:asciiTheme="minorHAnsi" w:hAnsiTheme="minorHAnsi"/>
          <w:sz w:val="22"/>
          <w:szCs w:val="22"/>
        </w:rPr>
        <w:tab/>
      </w:r>
      <w:bookmarkStart w:id="6" w:name="Unknown2"/>
      <w:bookmarkStart w:id="7" w:name="Unknown3"/>
      <w:bookmarkEnd w:id="6"/>
      <w:bookmarkEnd w:id="7"/>
      <w:r w:rsidRPr="006D54BE">
        <w:rPr>
          <w:rFonts w:asciiTheme="minorHAnsi" w:eastAsia="Arial" w:hAnsiTheme="minorHAnsi"/>
          <w:sz w:val="22"/>
          <w:szCs w:val="22"/>
        </w:rPr>
        <w:t xml:space="preserve">□ </w:t>
      </w:r>
      <w:r w:rsidRPr="006D54BE">
        <w:rPr>
          <w:rFonts w:asciiTheme="minorHAnsi" w:hAnsiTheme="minorHAnsi"/>
          <w:sz w:val="22"/>
          <w:szCs w:val="22"/>
        </w:rPr>
        <w:t>OUI</w:t>
      </w:r>
    </w:p>
    <w:p w:rsidR="004213FA" w:rsidRPr="006D54BE" w:rsidRDefault="004A40D3">
      <w:pPr>
        <w:pStyle w:val="Standard"/>
        <w:rPr>
          <w:rFonts w:asciiTheme="minorHAnsi" w:hAnsiTheme="minorHAnsi"/>
          <w:sz w:val="22"/>
          <w:szCs w:val="22"/>
        </w:rPr>
      </w:pPr>
      <w:r w:rsidRPr="006D54BE">
        <w:rPr>
          <w:rFonts w:asciiTheme="minorHAnsi" w:hAnsiTheme="minorHAnsi"/>
          <w:i/>
          <w:sz w:val="22"/>
          <w:szCs w:val="22"/>
        </w:rPr>
        <w:t>(Cocherlacase</w:t>
      </w:r>
      <w:r w:rsidR="00EC0AF3">
        <w:rPr>
          <w:rFonts w:asciiTheme="minorHAnsi" w:hAnsiTheme="minorHAnsi"/>
          <w:i/>
          <w:sz w:val="22"/>
          <w:szCs w:val="22"/>
        </w:rPr>
        <w:t xml:space="preserve"> correspondante</w:t>
      </w:r>
      <w:r w:rsidRPr="006D54BE">
        <w:rPr>
          <w:rFonts w:asciiTheme="minorHAnsi" w:hAnsiTheme="minorHAnsi"/>
          <w:i/>
          <w:sz w:val="22"/>
          <w:szCs w:val="22"/>
        </w:rPr>
        <w:t>)</w:t>
      </w:r>
    </w:p>
    <w:p w:rsidR="004213FA" w:rsidRDefault="004213FA">
      <w:pPr>
        <w:pStyle w:val="fcase1ertab"/>
        <w:ind w:left="0" w:firstLine="0"/>
        <w:rPr>
          <w:rFonts w:asciiTheme="minorHAnsi" w:hAnsiTheme="minorHAnsi"/>
          <w:sz w:val="22"/>
          <w:szCs w:val="22"/>
        </w:rPr>
      </w:pPr>
    </w:p>
    <w:p w:rsidR="004213FA" w:rsidRPr="006D54BE" w:rsidRDefault="004213FA">
      <w:pPr>
        <w:pStyle w:val="fcase1ertab"/>
        <w:ind w:left="0" w:firstLine="0"/>
        <w:rPr>
          <w:rFonts w:asciiTheme="minorHAnsi" w:hAnsiTheme="minorHAnsi"/>
          <w:sz w:val="22"/>
          <w:szCs w:val="22"/>
        </w:rPr>
      </w:pPr>
    </w:p>
    <w:p w:rsidR="004213FA" w:rsidRPr="006D54BE" w:rsidRDefault="004A40D3">
      <w:pPr>
        <w:pStyle w:val="fcase1ertab"/>
        <w:ind w:left="0" w:firstLine="0"/>
        <w:rPr>
          <w:rFonts w:asciiTheme="minorHAnsi" w:hAnsiTheme="minorHAnsi"/>
          <w:sz w:val="22"/>
          <w:szCs w:val="22"/>
        </w:rPr>
      </w:pPr>
      <w:r w:rsidRPr="006D54BE">
        <w:rPr>
          <w:rFonts w:asciiTheme="minorHAnsi" w:hAnsiTheme="minorHAnsi"/>
          <w:b/>
          <w:sz w:val="22"/>
          <w:szCs w:val="22"/>
        </w:rPr>
        <w:t>Compte(s)àcréditer :</w:t>
      </w:r>
      <w:r w:rsidRPr="006D54BE">
        <w:rPr>
          <w:rFonts w:asciiTheme="minorHAnsi" w:hAnsiTheme="minorHAnsi"/>
          <w:i/>
          <w:sz w:val="22"/>
          <w:szCs w:val="22"/>
        </w:rPr>
        <w:t>(Joindreunoudesrelevé(s)d</w:t>
      </w:r>
      <w:r w:rsidRPr="006D54BE">
        <w:rPr>
          <w:rFonts w:asciiTheme="minorHAnsi" w:eastAsia="Arial" w:hAnsiTheme="minorHAnsi"/>
          <w:i/>
          <w:sz w:val="22"/>
          <w:szCs w:val="22"/>
        </w:rPr>
        <w:t>’</w:t>
      </w:r>
      <w:r w:rsidRPr="006D54BE">
        <w:rPr>
          <w:rFonts w:asciiTheme="minorHAnsi" w:hAnsiTheme="minorHAnsi"/>
          <w:i/>
          <w:sz w:val="22"/>
          <w:szCs w:val="22"/>
        </w:rPr>
        <w:t>identitébancaireoupostal.)</w:t>
      </w:r>
    </w:p>
    <w:p w:rsidR="004213FA" w:rsidRPr="006D54BE" w:rsidRDefault="004213FA">
      <w:pPr>
        <w:pStyle w:val="fcasegauche"/>
        <w:tabs>
          <w:tab w:val="left" w:pos="426"/>
        </w:tabs>
        <w:spacing w:after="0"/>
        <w:ind w:left="0" w:firstLine="0"/>
        <w:jc w:val="left"/>
        <w:rPr>
          <w:rFonts w:asciiTheme="minorHAnsi" w:hAnsiTheme="minorHAnsi"/>
          <w:sz w:val="22"/>
          <w:szCs w:val="22"/>
        </w:rPr>
      </w:pPr>
    </w:p>
    <w:p w:rsidR="004213FA"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sidRPr="006D54BE">
        <w:rPr>
          <w:rFonts w:asciiTheme="minorHAnsi" w:hAnsiTheme="minorHAnsi"/>
          <w:sz w:val="22"/>
          <w:szCs w:val="22"/>
        </w:rPr>
        <w:t>Nomdel</w:t>
      </w:r>
      <w:r w:rsidRPr="006D54BE">
        <w:rPr>
          <w:rFonts w:asciiTheme="minorHAnsi" w:eastAsia="Arial" w:hAnsiTheme="minorHAnsi"/>
          <w:sz w:val="22"/>
          <w:szCs w:val="22"/>
        </w:rPr>
        <w:t>’</w:t>
      </w:r>
      <w:r w:rsidRPr="006D54BE">
        <w:rPr>
          <w:rFonts w:asciiTheme="minorHAnsi" w:hAnsiTheme="minorHAnsi"/>
          <w:sz w:val="22"/>
          <w:szCs w:val="22"/>
        </w:rPr>
        <w:t>établissementbancaire :</w:t>
      </w:r>
    </w:p>
    <w:p w:rsidR="004213FA" w:rsidRPr="006D54BE" w:rsidRDefault="004213FA">
      <w:pPr>
        <w:pStyle w:val="fcasegauche"/>
        <w:tabs>
          <w:tab w:val="left" w:pos="426"/>
        </w:tabs>
        <w:spacing w:after="0"/>
        <w:ind w:left="0" w:firstLine="0"/>
        <w:jc w:val="left"/>
        <w:rPr>
          <w:rFonts w:asciiTheme="minorHAnsi" w:hAnsiTheme="minorHAnsi"/>
          <w:sz w:val="22"/>
          <w:szCs w:val="22"/>
        </w:rPr>
      </w:pPr>
    </w:p>
    <w:p w:rsidR="004213FA"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sidRPr="006D54BE">
        <w:rPr>
          <w:rFonts w:asciiTheme="minorHAnsi" w:hAnsiTheme="minorHAnsi"/>
          <w:sz w:val="22"/>
          <w:szCs w:val="22"/>
        </w:rPr>
        <w:t>Numérodecompte</w:t>
      </w:r>
      <w:r w:rsidR="00BE69C8">
        <w:rPr>
          <w:rFonts w:asciiTheme="minorHAnsi" w:hAnsiTheme="minorHAnsi"/>
          <w:sz w:val="22"/>
          <w:szCs w:val="22"/>
        </w:rPr>
        <w:t xml:space="preserve"> (IBAN) </w:t>
      </w:r>
      <w:r w:rsidRPr="006D54BE">
        <w:rPr>
          <w:rFonts w:asciiTheme="minorHAnsi" w:hAnsiTheme="minorHAnsi"/>
          <w:sz w:val="22"/>
          <w:szCs w:val="22"/>
        </w:rPr>
        <w:t>:</w:t>
      </w:r>
    </w:p>
    <w:p w:rsidR="004213FA" w:rsidRPr="006D54BE" w:rsidRDefault="004213FA">
      <w:pPr>
        <w:pStyle w:val="fcasegauche"/>
        <w:tabs>
          <w:tab w:val="left" w:pos="426"/>
        </w:tabs>
        <w:spacing w:after="0"/>
        <w:ind w:left="0" w:firstLine="0"/>
        <w:jc w:val="left"/>
        <w:rPr>
          <w:rFonts w:asciiTheme="minorHAnsi" w:hAnsiTheme="minorHAnsi"/>
          <w:sz w:val="22"/>
          <w:szCs w:val="22"/>
        </w:rPr>
      </w:pPr>
    </w:p>
    <w:p w:rsidR="00BE69C8" w:rsidRPr="006D54BE" w:rsidRDefault="00BE69C8" w:rsidP="00BE69C8">
      <w:pPr>
        <w:pStyle w:val="fcasegauche"/>
        <w:tabs>
          <w:tab w:val="left" w:pos="426"/>
        </w:tabs>
        <w:spacing w:after="0"/>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Pr>
          <w:rFonts w:asciiTheme="minorHAnsi" w:hAnsiTheme="minorHAnsi"/>
          <w:sz w:val="22"/>
          <w:szCs w:val="22"/>
        </w:rPr>
        <w:t xml:space="preserve">BIC </w:t>
      </w:r>
      <w:r w:rsidRPr="006D54BE">
        <w:rPr>
          <w:rFonts w:asciiTheme="minorHAnsi" w:hAnsiTheme="minorHAnsi"/>
          <w:sz w:val="22"/>
          <w:szCs w:val="22"/>
        </w:rPr>
        <w:t>:</w:t>
      </w:r>
    </w:p>
    <w:p w:rsidR="001C6A79" w:rsidRDefault="001C6A79">
      <w:pPr>
        <w:pStyle w:val="fcasegauche"/>
        <w:tabs>
          <w:tab w:val="left" w:pos="426"/>
        </w:tabs>
        <w:spacing w:after="0"/>
        <w:ind w:left="0" w:firstLine="0"/>
        <w:jc w:val="left"/>
        <w:rPr>
          <w:rFonts w:asciiTheme="minorHAnsi" w:hAnsiTheme="minorHAnsi"/>
          <w:sz w:val="22"/>
          <w:szCs w:val="22"/>
        </w:rPr>
      </w:pPr>
    </w:p>
    <w:p w:rsidR="001C6A79" w:rsidRDefault="001C6A79">
      <w:pPr>
        <w:pStyle w:val="fcasegauche"/>
        <w:tabs>
          <w:tab w:val="left" w:pos="426"/>
        </w:tabs>
        <w:spacing w:after="0"/>
        <w:ind w:left="0" w:firstLine="0"/>
        <w:jc w:val="left"/>
        <w:rPr>
          <w:rFonts w:asciiTheme="minorHAnsi" w:hAnsiTheme="minorHAnsi"/>
          <w:sz w:val="22"/>
          <w:szCs w:val="22"/>
        </w:rPr>
      </w:pPr>
    </w:p>
    <w:p w:rsidR="009F7A16" w:rsidRPr="006D54BE" w:rsidRDefault="004A40D3">
      <w:pPr>
        <w:pStyle w:val="fcasegauche"/>
        <w:tabs>
          <w:tab w:val="left" w:pos="426"/>
        </w:tabs>
        <w:spacing w:after="0"/>
        <w:ind w:left="0" w:firstLine="0"/>
        <w:jc w:val="left"/>
        <w:rPr>
          <w:rFonts w:asciiTheme="minorHAnsi" w:hAnsiTheme="minorHAnsi"/>
          <w:sz w:val="22"/>
          <w:szCs w:val="22"/>
        </w:rPr>
      </w:pPr>
      <w:r w:rsidRPr="006D54BE">
        <w:rPr>
          <w:rFonts w:asciiTheme="minorHAnsi" w:hAnsiTheme="minorHAnsi"/>
          <w:b/>
          <w:sz w:val="22"/>
          <w:szCs w:val="22"/>
        </w:rPr>
        <w:t>Rabais</w:t>
      </w:r>
      <w:r w:rsidR="00E41994">
        <w:rPr>
          <w:rFonts w:asciiTheme="minorHAnsi" w:hAnsiTheme="minorHAnsi"/>
          <w:b/>
          <w:sz w:val="22"/>
          <w:szCs w:val="22"/>
        </w:rPr>
        <w:t xml:space="preserve">ferme et non actualisable </w:t>
      </w:r>
      <w:r w:rsidR="0045148F" w:rsidRPr="0045148F">
        <w:rPr>
          <w:rFonts w:asciiTheme="minorHAnsi" w:hAnsiTheme="minorHAnsi"/>
          <w:sz w:val="22"/>
          <w:szCs w:val="22"/>
        </w:rPr>
        <w:t>(</w:t>
      </w:r>
      <w:r w:rsidR="00E41994">
        <w:rPr>
          <w:rFonts w:asciiTheme="minorHAnsi" w:hAnsiTheme="minorHAnsi"/>
          <w:i/>
          <w:sz w:val="22"/>
          <w:szCs w:val="22"/>
        </w:rPr>
        <w:t>selon B</w:t>
      </w:r>
      <w:r w:rsidRPr="006D54BE">
        <w:rPr>
          <w:rFonts w:asciiTheme="minorHAnsi" w:hAnsiTheme="minorHAnsi"/>
          <w:i/>
          <w:sz w:val="22"/>
          <w:szCs w:val="22"/>
        </w:rPr>
        <w:t xml:space="preserve">ordereau de </w:t>
      </w:r>
      <w:r w:rsidR="00E41994">
        <w:rPr>
          <w:rFonts w:asciiTheme="minorHAnsi" w:hAnsiTheme="minorHAnsi"/>
          <w:i/>
          <w:sz w:val="22"/>
          <w:szCs w:val="22"/>
        </w:rPr>
        <w:t>P</w:t>
      </w:r>
      <w:r w:rsidRPr="006D54BE">
        <w:rPr>
          <w:rFonts w:asciiTheme="minorHAnsi" w:hAnsiTheme="minorHAnsi"/>
          <w:i/>
          <w:sz w:val="22"/>
          <w:szCs w:val="22"/>
        </w:rPr>
        <w:t>rix</w:t>
      </w:r>
      <w:r w:rsidR="00E41994">
        <w:rPr>
          <w:rFonts w:asciiTheme="minorHAnsi" w:hAnsiTheme="minorHAnsi"/>
          <w:i/>
          <w:sz w:val="22"/>
          <w:szCs w:val="22"/>
        </w:rPr>
        <w:t xml:space="preserve"> Unitaire</w:t>
      </w:r>
      <w:r w:rsidRPr="006D54BE">
        <w:rPr>
          <w:rFonts w:asciiTheme="minorHAnsi" w:hAnsiTheme="minorHAnsi"/>
          <w:i/>
          <w:sz w:val="22"/>
          <w:szCs w:val="22"/>
        </w:rPr>
        <w:t>)</w:t>
      </w:r>
      <w:r w:rsidRPr="006D54BE">
        <w:rPr>
          <w:rFonts w:asciiTheme="minorHAnsi" w:hAnsiTheme="minorHAnsi"/>
          <w:sz w:val="22"/>
          <w:szCs w:val="22"/>
        </w:rPr>
        <w:t>:</w:t>
      </w:r>
    </w:p>
    <w:tbl>
      <w:tblPr>
        <w:tblStyle w:val="Grilledutableau"/>
        <w:tblW w:w="0" w:type="auto"/>
        <w:tblInd w:w="3905" w:type="dxa"/>
        <w:tblLook w:val="04A0"/>
      </w:tblPr>
      <w:tblGrid>
        <w:gridCol w:w="1276"/>
      </w:tblGrid>
      <w:tr w:rsidR="009F7A16" w:rsidRPr="00CA796C" w:rsidTr="00EC0AF3">
        <w:tc>
          <w:tcPr>
            <w:tcW w:w="1276" w:type="dxa"/>
          </w:tcPr>
          <w:p w:rsidR="009F7A16" w:rsidRPr="00CA796C" w:rsidRDefault="009F7A16">
            <w:pPr>
              <w:pStyle w:val="fcasegauche"/>
              <w:tabs>
                <w:tab w:val="left" w:pos="426"/>
              </w:tabs>
              <w:spacing w:after="0"/>
              <w:ind w:left="0" w:firstLine="0"/>
              <w:jc w:val="left"/>
              <w:rPr>
                <w:rFonts w:asciiTheme="minorHAnsi" w:hAnsiTheme="minorHAnsi"/>
                <w:b/>
                <w:sz w:val="22"/>
                <w:szCs w:val="22"/>
              </w:rPr>
            </w:pPr>
            <w:r w:rsidRPr="00CA796C">
              <w:rPr>
                <w:rFonts w:asciiTheme="minorHAnsi" w:hAnsiTheme="minorHAnsi"/>
                <w:b/>
                <w:sz w:val="22"/>
                <w:szCs w:val="22"/>
              </w:rPr>
              <w:t>RABAIS %</w:t>
            </w:r>
          </w:p>
        </w:tc>
      </w:tr>
      <w:tr w:rsidR="009F7A16" w:rsidRPr="00CA796C" w:rsidTr="00EC0AF3">
        <w:trPr>
          <w:trHeight w:val="466"/>
        </w:trPr>
        <w:tc>
          <w:tcPr>
            <w:tcW w:w="1276" w:type="dxa"/>
          </w:tcPr>
          <w:p w:rsidR="009F7A16" w:rsidRPr="00CA796C" w:rsidRDefault="009F7A16">
            <w:pPr>
              <w:pStyle w:val="fcasegauche"/>
              <w:tabs>
                <w:tab w:val="left" w:pos="426"/>
              </w:tabs>
              <w:spacing w:after="0"/>
              <w:ind w:left="0" w:firstLine="0"/>
              <w:jc w:val="left"/>
              <w:rPr>
                <w:rFonts w:asciiTheme="minorHAnsi" w:hAnsiTheme="minorHAnsi"/>
                <w:b/>
                <w:sz w:val="22"/>
                <w:szCs w:val="22"/>
              </w:rPr>
            </w:pPr>
          </w:p>
        </w:tc>
      </w:tr>
    </w:tbl>
    <w:p w:rsidR="004213FA" w:rsidRPr="00CA796C" w:rsidRDefault="004213FA">
      <w:pPr>
        <w:pStyle w:val="fcasegauche"/>
        <w:tabs>
          <w:tab w:val="left" w:pos="426"/>
        </w:tabs>
        <w:spacing w:after="0"/>
        <w:ind w:left="0" w:firstLine="0"/>
        <w:jc w:val="left"/>
        <w:rPr>
          <w:rFonts w:asciiTheme="minorHAnsi" w:hAnsiTheme="minorHAnsi"/>
          <w:b/>
          <w:sz w:val="22"/>
          <w:szCs w:val="22"/>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Comme stipulé dans le bordereau de prix, je m'engage à effectuer un rabais</w:t>
      </w:r>
      <w:r w:rsidR="00760567" w:rsidRPr="006D54BE">
        <w:rPr>
          <w:rFonts w:asciiTheme="minorHAnsi" w:hAnsiTheme="minorHAnsi"/>
          <w:sz w:val="22"/>
          <w:szCs w:val="22"/>
        </w:rPr>
        <w:t xml:space="preserve"> et à ne pas augmenter ma marge</w:t>
      </w:r>
      <w:r w:rsidRPr="006D54BE">
        <w:rPr>
          <w:rFonts w:asciiTheme="minorHAnsi" w:hAnsiTheme="minorHAnsi"/>
          <w:sz w:val="22"/>
          <w:szCs w:val="22"/>
        </w:rPr>
        <w:t xml:space="preserve"> pour toute commande durant la durée du marché</w:t>
      </w:r>
      <w:r w:rsidR="0045148F">
        <w:rPr>
          <w:rFonts w:asciiTheme="minorHAnsi" w:hAnsiTheme="minorHAnsi"/>
          <w:sz w:val="22"/>
          <w:szCs w:val="22"/>
        </w:rPr>
        <w:t>.</w:t>
      </w:r>
    </w:p>
    <w:p w:rsidR="004213FA" w:rsidRPr="006D54BE" w:rsidRDefault="004213FA">
      <w:pPr>
        <w:pStyle w:val="Standard"/>
        <w:spacing w:after="120"/>
        <w:jc w:val="both"/>
        <w:rPr>
          <w:rFonts w:asciiTheme="minorHAnsi" w:hAnsiTheme="minorHAnsi"/>
          <w:sz w:val="22"/>
          <w:szCs w:val="22"/>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Fait à...........................................le..........................................</w:t>
      </w: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Le titulaire (nom, prénom, qualité et cachet commercial)</w:t>
      </w:r>
    </w:p>
    <w:p w:rsidR="004213FA" w:rsidRPr="006D54BE" w:rsidRDefault="004213FA">
      <w:pPr>
        <w:pStyle w:val="Standard"/>
        <w:spacing w:after="120"/>
        <w:jc w:val="both"/>
        <w:rPr>
          <w:rFonts w:asciiTheme="minorHAnsi" w:hAnsiTheme="minorHAnsi"/>
          <w:sz w:val="22"/>
          <w:szCs w:val="22"/>
        </w:rPr>
      </w:pPr>
    </w:p>
    <w:p w:rsidR="004213FA" w:rsidRPr="006D54BE" w:rsidRDefault="004213FA">
      <w:pPr>
        <w:pStyle w:val="Standard"/>
        <w:spacing w:after="120"/>
        <w:jc w:val="both"/>
        <w:rPr>
          <w:rFonts w:asciiTheme="minorHAnsi" w:hAnsiTheme="minorHAnsi"/>
          <w:sz w:val="22"/>
          <w:szCs w:val="22"/>
        </w:rPr>
      </w:pPr>
    </w:p>
    <w:p w:rsidR="004213FA" w:rsidRPr="006D54BE" w:rsidRDefault="004A40D3">
      <w:pPr>
        <w:pStyle w:val="Standard"/>
        <w:spacing w:after="120"/>
        <w:jc w:val="both"/>
        <w:rPr>
          <w:rFonts w:asciiTheme="minorHAnsi" w:hAnsiTheme="minorHAnsi"/>
          <w:sz w:val="22"/>
          <w:szCs w:val="22"/>
        </w:rPr>
      </w:pPr>
      <w:r w:rsidRPr="006D54BE">
        <w:rPr>
          <w:rFonts w:asciiTheme="minorHAnsi" w:hAnsiTheme="minorHAnsi"/>
          <w:sz w:val="22"/>
          <w:szCs w:val="22"/>
        </w:rPr>
        <w:t>Est acceptée la présente offre pour valoir Acte d'Engagement</w:t>
      </w:r>
    </w:p>
    <w:p w:rsidR="004213FA" w:rsidRPr="006D54BE" w:rsidRDefault="004213FA">
      <w:pPr>
        <w:pStyle w:val="Standard"/>
        <w:spacing w:after="120"/>
        <w:jc w:val="both"/>
        <w:rPr>
          <w:rFonts w:asciiTheme="minorHAnsi" w:hAnsiTheme="minorHAnsi"/>
          <w:sz w:val="22"/>
          <w:szCs w:val="22"/>
        </w:rPr>
      </w:pPr>
    </w:p>
    <w:p w:rsidR="004213FA" w:rsidRPr="006D54BE" w:rsidRDefault="004A40D3">
      <w:pPr>
        <w:pStyle w:val="Standard"/>
        <w:spacing w:after="120"/>
        <w:rPr>
          <w:rFonts w:asciiTheme="minorHAnsi" w:hAnsiTheme="minorHAnsi"/>
          <w:sz w:val="22"/>
          <w:szCs w:val="22"/>
        </w:rPr>
      </w:pPr>
      <w:r w:rsidRPr="006D54BE">
        <w:rPr>
          <w:rFonts w:asciiTheme="minorHAnsi" w:hAnsiTheme="minorHAnsi"/>
          <w:sz w:val="22"/>
          <w:szCs w:val="22"/>
        </w:rPr>
        <w:t>Le pouvoir Adjudicateur,</w:t>
      </w:r>
    </w:p>
    <w:p w:rsidR="004213FA" w:rsidRPr="006D54BE" w:rsidRDefault="00326BA1">
      <w:pPr>
        <w:pStyle w:val="Standard"/>
        <w:spacing w:after="120"/>
        <w:rPr>
          <w:rFonts w:asciiTheme="minorHAnsi" w:hAnsiTheme="minorHAnsi"/>
          <w:sz w:val="22"/>
          <w:szCs w:val="22"/>
        </w:rPr>
      </w:pPr>
      <w:r>
        <w:rPr>
          <w:rFonts w:asciiTheme="minorHAnsi" w:hAnsiTheme="minorHAnsi"/>
          <w:sz w:val="22"/>
          <w:szCs w:val="22"/>
        </w:rPr>
        <w:t xml:space="preserve">Madame </w:t>
      </w:r>
      <w:proofErr w:type="spellStart"/>
      <w:r>
        <w:rPr>
          <w:rFonts w:asciiTheme="minorHAnsi" w:hAnsiTheme="minorHAnsi"/>
          <w:sz w:val="22"/>
          <w:szCs w:val="22"/>
        </w:rPr>
        <w:t>Arbellot</w:t>
      </w:r>
      <w:proofErr w:type="spellEnd"/>
      <w:r>
        <w:rPr>
          <w:rFonts w:asciiTheme="minorHAnsi" w:hAnsiTheme="minorHAnsi"/>
          <w:sz w:val="22"/>
          <w:szCs w:val="22"/>
        </w:rPr>
        <w:t xml:space="preserve"> de </w:t>
      </w:r>
      <w:proofErr w:type="spellStart"/>
      <w:r>
        <w:rPr>
          <w:rFonts w:asciiTheme="minorHAnsi" w:hAnsiTheme="minorHAnsi"/>
          <w:sz w:val="22"/>
          <w:szCs w:val="22"/>
        </w:rPr>
        <w:t>Vacqueur</w:t>
      </w:r>
      <w:proofErr w:type="spellEnd"/>
      <w:r>
        <w:rPr>
          <w:rFonts w:asciiTheme="minorHAnsi" w:hAnsiTheme="minorHAnsi"/>
          <w:sz w:val="22"/>
          <w:szCs w:val="22"/>
        </w:rPr>
        <w:t xml:space="preserve"> Marie-Catherine</w:t>
      </w:r>
    </w:p>
    <w:p w:rsidR="004213FA" w:rsidRPr="006D54BE" w:rsidRDefault="004A40D3">
      <w:pPr>
        <w:pStyle w:val="Standard"/>
        <w:spacing w:after="120"/>
        <w:rPr>
          <w:rFonts w:asciiTheme="minorHAnsi" w:hAnsiTheme="minorHAnsi"/>
          <w:sz w:val="22"/>
          <w:szCs w:val="22"/>
        </w:rPr>
      </w:pPr>
      <w:r w:rsidRPr="006D54BE">
        <w:rPr>
          <w:rFonts w:asciiTheme="minorHAnsi" w:hAnsiTheme="minorHAnsi"/>
          <w:sz w:val="22"/>
          <w:szCs w:val="22"/>
        </w:rPr>
        <w:t>Direct</w:t>
      </w:r>
      <w:r w:rsidR="005869EC">
        <w:rPr>
          <w:rFonts w:asciiTheme="minorHAnsi" w:hAnsiTheme="minorHAnsi"/>
          <w:sz w:val="22"/>
          <w:szCs w:val="22"/>
        </w:rPr>
        <w:t>rice de</w:t>
      </w:r>
      <w:r w:rsidRPr="006D54BE">
        <w:rPr>
          <w:rFonts w:asciiTheme="minorHAnsi" w:hAnsiTheme="minorHAnsi"/>
          <w:sz w:val="22"/>
          <w:szCs w:val="22"/>
        </w:rPr>
        <w:t xml:space="preserve"> l'EPLEFPA LA BAROTTE Haute Cote d'Or</w:t>
      </w:r>
    </w:p>
    <w:p w:rsidR="004213FA" w:rsidRPr="006D54BE" w:rsidRDefault="004A40D3">
      <w:pPr>
        <w:pStyle w:val="Standard"/>
        <w:spacing w:after="120"/>
        <w:rPr>
          <w:rFonts w:asciiTheme="minorHAnsi" w:hAnsiTheme="minorHAnsi"/>
          <w:sz w:val="22"/>
          <w:szCs w:val="22"/>
        </w:rPr>
      </w:pPr>
      <w:r w:rsidRPr="006D54BE">
        <w:rPr>
          <w:rFonts w:asciiTheme="minorHAnsi" w:hAnsiTheme="minorHAnsi"/>
          <w:sz w:val="22"/>
          <w:szCs w:val="22"/>
        </w:rPr>
        <w:t>Route de Langres</w:t>
      </w:r>
    </w:p>
    <w:p w:rsidR="00EC0AF3" w:rsidRDefault="004A40D3" w:rsidP="009F7A16">
      <w:pPr>
        <w:pStyle w:val="Standard"/>
        <w:spacing w:after="120"/>
        <w:rPr>
          <w:rFonts w:asciiTheme="minorHAnsi" w:hAnsiTheme="minorHAnsi"/>
          <w:sz w:val="22"/>
          <w:szCs w:val="22"/>
        </w:rPr>
      </w:pPr>
      <w:r w:rsidRPr="006D54BE">
        <w:rPr>
          <w:rFonts w:asciiTheme="minorHAnsi" w:hAnsiTheme="minorHAnsi"/>
          <w:sz w:val="22"/>
          <w:szCs w:val="22"/>
        </w:rPr>
        <w:t>21400 Chatillon sur Seine</w:t>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r w:rsidR="009F7A16">
        <w:rPr>
          <w:rFonts w:asciiTheme="minorHAnsi" w:hAnsiTheme="minorHAnsi"/>
          <w:sz w:val="22"/>
          <w:szCs w:val="22"/>
        </w:rPr>
        <w:tab/>
      </w:r>
    </w:p>
    <w:p w:rsidR="00EC0AF3" w:rsidRDefault="00EC0AF3" w:rsidP="009F7A16">
      <w:pPr>
        <w:pStyle w:val="Standard"/>
        <w:spacing w:after="120"/>
        <w:rPr>
          <w:rFonts w:asciiTheme="minorHAnsi" w:hAnsiTheme="minorHAnsi"/>
          <w:sz w:val="22"/>
          <w:szCs w:val="22"/>
        </w:rPr>
      </w:pPr>
    </w:p>
    <w:p w:rsidR="00EC0AF3" w:rsidRDefault="00EC0AF3" w:rsidP="00EC0AF3">
      <w:pPr>
        <w:pStyle w:val="Standard"/>
        <w:spacing w:after="120"/>
        <w:jc w:val="right"/>
        <w:rPr>
          <w:rFonts w:asciiTheme="minorHAnsi" w:hAnsiTheme="minorHAnsi"/>
          <w:sz w:val="22"/>
          <w:szCs w:val="22"/>
        </w:rPr>
      </w:pPr>
    </w:p>
    <w:p w:rsidR="00CB63DD" w:rsidRPr="00EC0AF3" w:rsidRDefault="006D54BE" w:rsidP="00EC0AF3">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w:t>
      </w:r>
      <w:r w:rsidR="004A40D3" w:rsidRPr="006D54BE">
        <w:rPr>
          <w:rFonts w:asciiTheme="minorHAnsi" w:hAnsiTheme="minorHAnsi"/>
          <w:b/>
          <w:bCs/>
          <w:i/>
          <w:iCs/>
          <w:sz w:val="22"/>
          <w:szCs w:val="22"/>
          <w:shd w:val="clear" w:color="auto" w:fill="FFFFFF"/>
        </w:rPr>
        <w:t>age 6</w:t>
      </w:r>
      <w:bookmarkStart w:id="8" w:name="_GoBack"/>
      <w:bookmarkEnd w:id="8"/>
    </w:p>
    <w:sectPr w:rsidR="00CB63DD" w:rsidRPr="00EC0AF3" w:rsidSect="00D86501">
      <w:pgSz w:w="11906" w:h="16838"/>
      <w:pgMar w:top="1134" w:right="1418" w:bottom="567"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BB1" w:rsidRDefault="00D92BB1" w:rsidP="006D54BE">
      <w:pPr>
        <w:spacing w:after="0" w:line="240" w:lineRule="auto"/>
      </w:pPr>
      <w:r>
        <w:separator/>
      </w:r>
    </w:p>
  </w:endnote>
  <w:endnote w:type="continuationSeparator" w:id="1">
    <w:p w:rsidR="00D92BB1" w:rsidRDefault="00D92BB1" w:rsidP="006D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illSansMT">
    <w:altName w:val="Times New Roman"/>
    <w:panose1 w:val="00000000000000000000"/>
    <w:charset w:val="00"/>
    <w:family w:val="roman"/>
    <w:notTrueType/>
    <w:pitch w:val="default"/>
    <w:sig w:usb0="00000000" w:usb1="00000000" w:usb2="00000000" w:usb3="00000000" w:csb0="00000000" w:csb1="00000000"/>
  </w:font>
  <w:font w:name="GillSansMT,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BB1" w:rsidRDefault="00D92BB1" w:rsidP="006D54BE">
      <w:pPr>
        <w:spacing w:after="0" w:line="240" w:lineRule="auto"/>
      </w:pPr>
      <w:r>
        <w:separator/>
      </w:r>
    </w:p>
  </w:footnote>
  <w:footnote w:type="continuationSeparator" w:id="1">
    <w:p w:rsidR="00D92BB1" w:rsidRDefault="00D92BB1" w:rsidP="006D5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0059"/>
    <w:multiLevelType w:val="multilevel"/>
    <w:tmpl w:val="1E2A7D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EA408C"/>
    <w:multiLevelType w:val="multilevel"/>
    <w:tmpl w:val="E45648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1D82287"/>
    <w:multiLevelType w:val="multilevel"/>
    <w:tmpl w:val="9BFCA5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064E8B"/>
    <w:multiLevelType w:val="multilevel"/>
    <w:tmpl w:val="D9BC8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ACC3725"/>
    <w:multiLevelType w:val="multilevel"/>
    <w:tmpl w:val="ACDA9C1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2CB0E99"/>
    <w:multiLevelType w:val="multilevel"/>
    <w:tmpl w:val="921807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600314A4"/>
    <w:multiLevelType w:val="multilevel"/>
    <w:tmpl w:val="206C18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7A8F03E3"/>
    <w:multiLevelType w:val="multilevel"/>
    <w:tmpl w:val="853A94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99"/>
  <w:displayHorizontalDrawingGridEvery w:val="2"/>
  <w:characterSpacingControl w:val="doNotCompress"/>
  <w:footnotePr>
    <w:footnote w:id="0"/>
    <w:footnote w:id="1"/>
  </w:footnotePr>
  <w:endnotePr>
    <w:endnote w:id="0"/>
    <w:endnote w:id="1"/>
  </w:endnotePr>
  <w:compat>
    <w:useFELayout/>
  </w:compat>
  <w:rsids>
    <w:rsidRoot w:val="004213FA"/>
    <w:rsid w:val="00010686"/>
    <w:rsid w:val="00035020"/>
    <w:rsid w:val="00095B8F"/>
    <w:rsid w:val="000F779A"/>
    <w:rsid w:val="00122240"/>
    <w:rsid w:val="00156E0D"/>
    <w:rsid w:val="001728A5"/>
    <w:rsid w:val="00184677"/>
    <w:rsid w:val="00190A1F"/>
    <w:rsid w:val="001A5289"/>
    <w:rsid w:val="001C6A79"/>
    <w:rsid w:val="0022322A"/>
    <w:rsid w:val="003126D9"/>
    <w:rsid w:val="00326BA1"/>
    <w:rsid w:val="003E79DB"/>
    <w:rsid w:val="003E7D8E"/>
    <w:rsid w:val="004213FA"/>
    <w:rsid w:val="0045148F"/>
    <w:rsid w:val="004A40D3"/>
    <w:rsid w:val="00540DCE"/>
    <w:rsid w:val="005869EC"/>
    <w:rsid w:val="005C51C1"/>
    <w:rsid w:val="006012AA"/>
    <w:rsid w:val="00605252"/>
    <w:rsid w:val="00650A8F"/>
    <w:rsid w:val="006C605B"/>
    <w:rsid w:val="006D10E1"/>
    <w:rsid w:val="006D54BE"/>
    <w:rsid w:val="00760567"/>
    <w:rsid w:val="007865C8"/>
    <w:rsid w:val="0082454B"/>
    <w:rsid w:val="00827F12"/>
    <w:rsid w:val="008777A1"/>
    <w:rsid w:val="008B369B"/>
    <w:rsid w:val="009114E4"/>
    <w:rsid w:val="00920AA2"/>
    <w:rsid w:val="00921055"/>
    <w:rsid w:val="0092692C"/>
    <w:rsid w:val="009331D6"/>
    <w:rsid w:val="009500A2"/>
    <w:rsid w:val="00982EA3"/>
    <w:rsid w:val="009F7A16"/>
    <w:rsid w:val="00B856D5"/>
    <w:rsid w:val="00BE69C8"/>
    <w:rsid w:val="00BF6ADA"/>
    <w:rsid w:val="00C30841"/>
    <w:rsid w:val="00C62CF2"/>
    <w:rsid w:val="00CA796C"/>
    <w:rsid w:val="00CB3AD3"/>
    <w:rsid w:val="00CB63DD"/>
    <w:rsid w:val="00D06811"/>
    <w:rsid w:val="00D75036"/>
    <w:rsid w:val="00D86173"/>
    <w:rsid w:val="00D86501"/>
    <w:rsid w:val="00D92BB1"/>
    <w:rsid w:val="00D95D65"/>
    <w:rsid w:val="00DE6EC6"/>
    <w:rsid w:val="00E41994"/>
    <w:rsid w:val="00E72F2D"/>
    <w:rsid w:val="00EC0AF3"/>
    <w:rsid w:val="00EE60CD"/>
    <w:rsid w:val="00F126F1"/>
    <w:rsid w:val="00F26EB7"/>
    <w:rsid w:val="00F30F17"/>
    <w:rsid w:val="00F860A7"/>
    <w:rsid w:val="00FC6AEA"/>
    <w:rsid w:val="00FF5B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F2"/>
  </w:style>
  <w:style w:type="paragraph" w:styleId="Titre1">
    <w:name w:val="heading 1"/>
    <w:basedOn w:val="Standard"/>
    <w:next w:val="Corpsdetexte"/>
    <w:rsid w:val="004213FA"/>
    <w:pPr>
      <w:keepNext/>
      <w:keepLines/>
      <w:tabs>
        <w:tab w:val="num" w:pos="432"/>
      </w:tabs>
      <w:spacing w:before="480"/>
      <w:ind w:left="432" w:hanging="432"/>
      <w:outlineLvl w:val="0"/>
    </w:pPr>
    <w:rPr>
      <w:rFonts w:ascii="Cambria" w:hAnsi="Cambria"/>
      <w:b/>
      <w:bCs/>
      <w:color w:val="365F91"/>
      <w:sz w:val="28"/>
      <w:szCs w:val="28"/>
    </w:rPr>
  </w:style>
  <w:style w:type="paragraph" w:styleId="Titre2">
    <w:name w:val="heading 2"/>
    <w:basedOn w:val="Standard"/>
    <w:next w:val="Corpsdetexte"/>
    <w:rsid w:val="004213FA"/>
    <w:pPr>
      <w:keepNext/>
      <w:keepLines/>
      <w:tabs>
        <w:tab w:val="num" w:pos="576"/>
        <w:tab w:val="left" w:pos="2880"/>
      </w:tabs>
      <w:spacing w:before="200"/>
      <w:ind w:left="576" w:hanging="576"/>
      <w:outlineLvl w:val="1"/>
    </w:pPr>
    <w:rPr>
      <w:rFonts w:ascii="Cambria" w:hAnsi="Cambria"/>
      <w:b/>
      <w:bCs/>
      <w:i/>
      <w:iCs/>
      <w:color w:val="4F81BD"/>
      <w:sz w:val="26"/>
      <w:szCs w:val="26"/>
    </w:rPr>
  </w:style>
  <w:style w:type="paragraph" w:styleId="Titre3">
    <w:name w:val="heading 3"/>
    <w:basedOn w:val="Standard"/>
    <w:next w:val="Corpsdetexte"/>
    <w:rsid w:val="004213FA"/>
    <w:pPr>
      <w:keepNext/>
      <w:keepLines/>
      <w:tabs>
        <w:tab w:val="clear" w:pos="708"/>
        <w:tab w:val="num" w:pos="720"/>
        <w:tab w:val="left" w:pos="3600"/>
      </w:tabs>
      <w:spacing w:before="200"/>
      <w:ind w:left="720" w:hanging="720"/>
      <w:outlineLvl w:val="2"/>
    </w:pPr>
    <w:rPr>
      <w:rFonts w:ascii="Cambria" w:hAnsi="Cambria"/>
      <w:b/>
      <w:bCs/>
      <w:color w:val="4F81BD"/>
      <w:sz w:val="28"/>
      <w:szCs w:val="28"/>
    </w:rPr>
  </w:style>
  <w:style w:type="paragraph" w:styleId="Titre4">
    <w:name w:val="heading 4"/>
    <w:basedOn w:val="Standard"/>
    <w:next w:val="Corpsdetexte"/>
    <w:rsid w:val="004213FA"/>
    <w:pPr>
      <w:keepNext/>
      <w:keepLines/>
      <w:tabs>
        <w:tab w:val="num" w:pos="864"/>
        <w:tab w:val="left" w:pos="4320"/>
      </w:tabs>
      <w:spacing w:before="200"/>
      <w:ind w:left="864" w:hanging="864"/>
      <w:outlineLvl w:val="3"/>
    </w:pPr>
    <w:rPr>
      <w:rFonts w:ascii="Cambria" w:hAnsi="Cambria"/>
      <w:b/>
      <w:bCs/>
      <w:i/>
      <w:iCs/>
      <w:color w:val="4F81BD"/>
      <w:sz w:val="19"/>
      <w:szCs w:val="19"/>
    </w:rPr>
  </w:style>
  <w:style w:type="paragraph" w:styleId="Titre5">
    <w:name w:val="heading 5"/>
    <w:basedOn w:val="Standard"/>
    <w:next w:val="Corpsdetexte"/>
    <w:rsid w:val="004213FA"/>
    <w:pPr>
      <w:keepNext/>
      <w:keepLines/>
      <w:tabs>
        <w:tab w:val="num" w:pos="1008"/>
        <w:tab w:val="left" w:pos="5040"/>
      </w:tabs>
      <w:spacing w:before="200"/>
      <w:ind w:left="1008" w:hanging="1008"/>
      <w:outlineLvl w:val="4"/>
    </w:pPr>
    <w:rPr>
      <w:rFonts w:ascii="Cambria" w:hAnsi="Cambria"/>
      <w:b/>
      <w:bCs/>
      <w:color w:val="243F60"/>
      <w:sz w:val="19"/>
      <w:szCs w:val="19"/>
    </w:rPr>
  </w:style>
  <w:style w:type="paragraph" w:styleId="Titre6">
    <w:name w:val="heading 6"/>
    <w:basedOn w:val="Standard"/>
    <w:next w:val="Corpsdetexte"/>
    <w:rsid w:val="004213FA"/>
    <w:pPr>
      <w:keepNext/>
      <w:keepLines/>
      <w:tabs>
        <w:tab w:val="num" w:pos="1152"/>
        <w:tab w:val="left" w:pos="5760"/>
      </w:tabs>
      <w:spacing w:before="200"/>
      <w:ind w:left="1152" w:hanging="1152"/>
      <w:outlineLvl w:val="5"/>
    </w:pPr>
    <w:rPr>
      <w:rFonts w:ascii="Cambria" w:hAnsi="Cambria"/>
      <w:b/>
      <w:bCs/>
      <w:i/>
      <w:iCs/>
      <w:color w:val="243F60"/>
      <w:sz w:val="17"/>
      <w:szCs w:val="17"/>
    </w:rPr>
  </w:style>
  <w:style w:type="paragraph" w:styleId="Titre7">
    <w:name w:val="heading 7"/>
    <w:basedOn w:val="Normal"/>
    <w:next w:val="Normal"/>
    <w:link w:val="Titre7Car"/>
    <w:uiPriority w:val="9"/>
    <w:unhideWhenUsed/>
    <w:qFormat/>
    <w:rsid w:val="001222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213FA"/>
    <w:pPr>
      <w:tabs>
        <w:tab w:val="left" w:pos="708"/>
      </w:tabs>
      <w:suppressAutoHyphens/>
      <w:overflowPunct w:val="0"/>
      <w:spacing w:after="0" w:line="100" w:lineRule="atLeast"/>
    </w:pPr>
    <w:rPr>
      <w:rFonts w:ascii="Arial" w:eastAsia="Lucida Sans Unicode" w:hAnsi="Arial" w:cs="Arial"/>
      <w:color w:val="000000"/>
      <w:sz w:val="24"/>
      <w:szCs w:val="24"/>
    </w:rPr>
  </w:style>
  <w:style w:type="character" w:customStyle="1" w:styleId="En-tteCar">
    <w:name w:val="En-tête Car"/>
    <w:basedOn w:val="Policepardfaut"/>
    <w:rsid w:val="004213FA"/>
  </w:style>
  <w:style w:type="character" w:customStyle="1" w:styleId="PieddepageCar">
    <w:name w:val="Pied de page Car"/>
    <w:basedOn w:val="Policepardfaut"/>
    <w:rsid w:val="004213FA"/>
  </w:style>
  <w:style w:type="character" w:customStyle="1" w:styleId="SansinterligneCar">
    <w:name w:val="Sans interligne Car"/>
    <w:basedOn w:val="Policepardfaut"/>
    <w:rsid w:val="004213FA"/>
  </w:style>
  <w:style w:type="character" w:customStyle="1" w:styleId="TextedebullesCar">
    <w:name w:val="Texte de bulles Car"/>
    <w:basedOn w:val="Policepardfaut"/>
    <w:rsid w:val="004213FA"/>
    <w:rPr>
      <w:rFonts w:ascii="Tahoma" w:hAnsi="Tahoma" w:cs="Tahoma"/>
      <w:sz w:val="16"/>
      <w:szCs w:val="16"/>
    </w:rPr>
  </w:style>
  <w:style w:type="character" w:customStyle="1" w:styleId="TitreCar">
    <w:name w:val="Titre Car"/>
    <w:basedOn w:val="Policepardfaut"/>
    <w:rsid w:val="004213FA"/>
    <w:rPr>
      <w:rFonts w:ascii="Cambria" w:hAnsi="Cambria"/>
      <w:color w:val="17365D"/>
      <w:spacing w:val="5"/>
      <w:sz w:val="52"/>
      <w:szCs w:val="52"/>
    </w:rPr>
  </w:style>
  <w:style w:type="character" w:customStyle="1" w:styleId="Titre1Car">
    <w:name w:val="Titre 1 Car"/>
    <w:basedOn w:val="Policepardfaut"/>
    <w:rsid w:val="004213FA"/>
    <w:rPr>
      <w:rFonts w:ascii="Cambria" w:hAnsi="Cambria"/>
      <w:b/>
      <w:bCs/>
      <w:color w:val="365F91"/>
      <w:sz w:val="28"/>
      <w:szCs w:val="28"/>
    </w:rPr>
  </w:style>
  <w:style w:type="character" w:customStyle="1" w:styleId="LienInternet">
    <w:name w:val="Lien Internet"/>
    <w:basedOn w:val="Policepardfaut"/>
    <w:rsid w:val="004213FA"/>
    <w:rPr>
      <w:color w:val="0000FF"/>
      <w:u w:val="single"/>
      <w:lang w:val="fr-FR" w:eastAsia="fr-FR" w:bidi="fr-FR"/>
    </w:rPr>
  </w:style>
  <w:style w:type="character" w:customStyle="1" w:styleId="Titre2Car">
    <w:name w:val="Titre 2 Car"/>
    <w:basedOn w:val="Policepardfaut"/>
    <w:rsid w:val="004213FA"/>
    <w:rPr>
      <w:rFonts w:ascii="Cambria" w:hAnsi="Cambria"/>
      <w:b/>
      <w:bCs/>
      <w:color w:val="4F81BD"/>
      <w:sz w:val="26"/>
      <w:szCs w:val="26"/>
    </w:rPr>
  </w:style>
  <w:style w:type="character" w:customStyle="1" w:styleId="Titre3Car">
    <w:name w:val="Titre 3 Car"/>
    <w:basedOn w:val="Policepardfaut"/>
    <w:rsid w:val="004213FA"/>
    <w:rPr>
      <w:rFonts w:ascii="Cambria" w:hAnsi="Cambria"/>
      <w:b/>
      <w:bCs/>
      <w:color w:val="4F81BD"/>
    </w:rPr>
  </w:style>
  <w:style w:type="character" w:customStyle="1" w:styleId="Sous-titreCar">
    <w:name w:val="Sous-titre Car"/>
    <w:basedOn w:val="Policepardfaut"/>
    <w:rsid w:val="004213FA"/>
    <w:rPr>
      <w:rFonts w:ascii="Cambria" w:hAnsi="Cambria"/>
      <w:i/>
      <w:iCs/>
      <w:color w:val="4F81BD"/>
      <w:spacing w:val="15"/>
      <w:sz w:val="24"/>
      <w:szCs w:val="24"/>
    </w:rPr>
  </w:style>
  <w:style w:type="character" w:customStyle="1" w:styleId="RedaliaNormalCar">
    <w:name w:val="Redalia : Normal Car"/>
    <w:rsid w:val="004213FA"/>
    <w:rPr>
      <w:rFonts w:ascii="Verdana" w:eastAsia="Times New Roman" w:hAnsi="Verdana" w:cs="Times New Roman"/>
      <w:szCs w:val="20"/>
      <w:lang w:eastAsia="fr-FR"/>
    </w:rPr>
  </w:style>
  <w:style w:type="character" w:customStyle="1" w:styleId="CorpsdetexteCar">
    <w:name w:val="Corps de texte Car"/>
    <w:basedOn w:val="Policepardfaut"/>
    <w:rsid w:val="004213FA"/>
    <w:rPr>
      <w:rFonts w:ascii="Times New Roman" w:eastAsia="Times New Roman" w:hAnsi="Times New Roman" w:cs="Times New Roman"/>
      <w:szCs w:val="20"/>
      <w:lang w:eastAsia="fr-FR"/>
    </w:rPr>
  </w:style>
  <w:style w:type="character" w:customStyle="1" w:styleId="Titre4Car">
    <w:name w:val="Titre 4 Car"/>
    <w:basedOn w:val="Policepardfaut"/>
    <w:rsid w:val="004213FA"/>
    <w:rPr>
      <w:rFonts w:ascii="Cambria" w:hAnsi="Cambria"/>
      <w:b/>
      <w:bCs/>
      <w:i/>
      <w:iCs/>
      <w:color w:val="4F81BD"/>
    </w:rPr>
  </w:style>
  <w:style w:type="character" w:customStyle="1" w:styleId="Titre5Car">
    <w:name w:val="Titre 5 Car"/>
    <w:basedOn w:val="Policepardfaut"/>
    <w:rsid w:val="004213FA"/>
    <w:rPr>
      <w:rFonts w:ascii="Cambria" w:hAnsi="Cambria"/>
      <w:color w:val="243F60"/>
    </w:rPr>
  </w:style>
  <w:style w:type="character" w:customStyle="1" w:styleId="Titre6Car">
    <w:name w:val="Titre 6 Car"/>
    <w:basedOn w:val="Policepardfaut"/>
    <w:rsid w:val="004213FA"/>
    <w:rPr>
      <w:rFonts w:ascii="Cambria" w:hAnsi="Cambria"/>
      <w:i/>
      <w:iCs/>
      <w:color w:val="243F60"/>
    </w:rPr>
  </w:style>
  <w:style w:type="character" w:customStyle="1" w:styleId="ListLabel1">
    <w:name w:val="ListLabel 1"/>
    <w:rsid w:val="004213FA"/>
    <w:rPr>
      <w:rFonts w:cs="Times New Roman"/>
    </w:rPr>
  </w:style>
  <w:style w:type="character" w:customStyle="1" w:styleId="ListLabel2">
    <w:name w:val="ListLabel 2"/>
    <w:rsid w:val="004213FA"/>
    <w:rPr>
      <w:rFonts w:cs="Times New (W1)"/>
    </w:rPr>
  </w:style>
  <w:style w:type="character" w:customStyle="1" w:styleId="ListLabel3">
    <w:name w:val="ListLabel 3"/>
    <w:rsid w:val="004213FA"/>
    <w:rPr>
      <w:rFonts w:eastAsia="Times New Roman" w:cs="Times New Roman"/>
    </w:rPr>
  </w:style>
  <w:style w:type="character" w:customStyle="1" w:styleId="ListLabel4">
    <w:name w:val="ListLabel 4"/>
    <w:rsid w:val="004213FA"/>
    <w:rPr>
      <w:rFonts w:cs="Courier New"/>
    </w:rPr>
  </w:style>
  <w:style w:type="character" w:customStyle="1" w:styleId="ListLabel5">
    <w:name w:val="ListLabel 5"/>
    <w:rsid w:val="004213FA"/>
    <w:rPr>
      <w:rFonts w:cs="Calibri"/>
    </w:rPr>
  </w:style>
  <w:style w:type="character" w:customStyle="1" w:styleId="ListLabel6">
    <w:name w:val="ListLabel 6"/>
    <w:rsid w:val="004213FA"/>
    <w:rPr>
      <w:rFonts w:cs="Times New Roman"/>
    </w:rPr>
  </w:style>
  <w:style w:type="character" w:customStyle="1" w:styleId="ListLabel7">
    <w:name w:val="ListLabel 7"/>
    <w:rsid w:val="004213FA"/>
    <w:rPr>
      <w:rFonts w:cs="Courier New"/>
    </w:rPr>
  </w:style>
  <w:style w:type="character" w:customStyle="1" w:styleId="ListLabel8">
    <w:name w:val="ListLabel 8"/>
    <w:rsid w:val="004213FA"/>
    <w:rPr>
      <w:rFonts w:cs="Wingdings"/>
    </w:rPr>
  </w:style>
  <w:style w:type="character" w:customStyle="1" w:styleId="ListLabel9">
    <w:name w:val="ListLabel 9"/>
    <w:rsid w:val="004213FA"/>
    <w:rPr>
      <w:rFonts w:cs="Symbol"/>
    </w:rPr>
  </w:style>
  <w:style w:type="character" w:customStyle="1" w:styleId="ListLabel10">
    <w:name w:val="ListLabel 10"/>
    <w:rsid w:val="004213FA"/>
    <w:rPr>
      <w:rFonts w:cs="Times New Roman"/>
    </w:rPr>
  </w:style>
  <w:style w:type="character" w:customStyle="1" w:styleId="ListLabel11">
    <w:name w:val="ListLabel 11"/>
    <w:rsid w:val="004213FA"/>
    <w:rPr>
      <w:rFonts w:cs="Courier New"/>
    </w:rPr>
  </w:style>
  <w:style w:type="character" w:customStyle="1" w:styleId="ListLabel12">
    <w:name w:val="ListLabel 12"/>
    <w:rsid w:val="004213FA"/>
    <w:rPr>
      <w:rFonts w:cs="Wingdings"/>
    </w:rPr>
  </w:style>
  <w:style w:type="character" w:customStyle="1" w:styleId="ListLabel13">
    <w:name w:val="ListLabel 13"/>
    <w:rsid w:val="004213FA"/>
    <w:rPr>
      <w:rFonts w:cs="Symbol"/>
    </w:rPr>
  </w:style>
  <w:style w:type="character" w:customStyle="1" w:styleId="ListLabel14">
    <w:name w:val="ListLabel 14"/>
    <w:rsid w:val="004213FA"/>
    <w:rPr>
      <w:rFonts w:cs="Times New Roman"/>
    </w:rPr>
  </w:style>
  <w:style w:type="character" w:customStyle="1" w:styleId="ListLabel15">
    <w:name w:val="ListLabel 15"/>
    <w:rsid w:val="004213FA"/>
    <w:rPr>
      <w:rFonts w:cs="Courier New"/>
    </w:rPr>
  </w:style>
  <w:style w:type="character" w:customStyle="1" w:styleId="ListLabel16">
    <w:name w:val="ListLabel 16"/>
    <w:rsid w:val="004213FA"/>
    <w:rPr>
      <w:rFonts w:cs="Wingdings"/>
    </w:rPr>
  </w:style>
  <w:style w:type="character" w:customStyle="1" w:styleId="ListLabel17">
    <w:name w:val="ListLabel 17"/>
    <w:rsid w:val="004213FA"/>
    <w:rPr>
      <w:rFonts w:cs="Symbol"/>
    </w:rPr>
  </w:style>
  <w:style w:type="character" w:customStyle="1" w:styleId="ListLabel18">
    <w:name w:val="ListLabel 18"/>
    <w:rsid w:val="004213FA"/>
    <w:rPr>
      <w:rFonts w:cs="Times New Roman"/>
    </w:rPr>
  </w:style>
  <w:style w:type="character" w:customStyle="1" w:styleId="ListLabel19">
    <w:name w:val="ListLabel 19"/>
    <w:rsid w:val="004213FA"/>
    <w:rPr>
      <w:rFonts w:cs="Courier New"/>
    </w:rPr>
  </w:style>
  <w:style w:type="character" w:customStyle="1" w:styleId="ListLabel20">
    <w:name w:val="ListLabel 20"/>
    <w:rsid w:val="004213FA"/>
    <w:rPr>
      <w:rFonts w:cs="Wingdings"/>
    </w:rPr>
  </w:style>
  <w:style w:type="character" w:customStyle="1" w:styleId="ListLabel21">
    <w:name w:val="ListLabel 21"/>
    <w:rsid w:val="004213FA"/>
    <w:rPr>
      <w:rFonts w:cs="Symbol"/>
    </w:rPr>
  </w:style>
  <w:style w:type="character" w:customStyle="1" w:styleId="Puces">
    <w:name w:val="Puces"/>
    <w:rsid w:val="004213FA"/>
    <w:rPr>
      <w:rFonts w:ascii="OpenSymbol" w:eastAsia="OpenSymbol" w:hAnsi="OpenSymbol" w:cs="OpenSymbol"/>
    </w:rPr>
  </w:style>
  <w:style w:type="character" w:customStyle="1" w:styleId="ListLabel22">
    <w:name w:val="ListLabel 22"/>
    <w:rsid w:val="004213FA"/>
    <w:rPr>
      <w:rFonts w:cs="Times New Roman"/>
    </w:rPr>
  </w:style>
  <w:style w:type="character" w:customStyle="1" w:styleId="ListLabel23">
    <w:name w:val="ListLabel 23"/>
    <w:rsid w:val="004213FA"/>
    <w:rPr>
      <w:rFonts w:cs="Courier New"/>
    </w:rPr>
  </w:style>
  <w:style w:type="character" w:customStyle="1" w:styleId="ListLabel24">
    <w:name w:val="ListLabel 24"/>
    <w:rsid w:val="004213FA"/>
    <w:rPr>
      <w:rFonts w:cs="Wingdings"/>
    </w:rPr>
  </w:style>
  <w:style w:type="character" w:customStyle="1" w:styleId="ListLabel25">
    <w:name w:val="ListLabel 25"/>
    <w:rsid w:val="004213FA"/>
    <w:rPr>
      <w:rFonts w:cs="Symbol"/>
    </w:rPr>
  </w:style>
  <w:style w:type="character" w:customStyle="1" w:styleId="ListLabel26">
    <w:name w:val="ListLabel 26"/>
    <w:rsid w:val="004213FA"/>
    <w:rPr>
      <w:rFonts w:cs="Symbol"/>
    </w:rPr>
  </w:style>
  <w:style w:type="character" w:customStyle="1" w:styleId="Appeldenote">
    <w:name w:val="Appel de note"/>
    <w:rsid w:val="004213FA"/>
    <w:rPr>
      <w:vertAlign w:val="superscript"/>
    </w:rPr>
  </w:style>
  <w:style w:type="character" w:styleId="Appeldenotedefin">
    <w:name w:val="endnote reference"/>
    <w:rsid w:val="004213FA"/>
    <w:rPr>
      <w:vertAlign w:val="superscript"/>
    </w:rPr>
  </w:style>
  <w:style w:type="character" w:customStyle="1" w:styleId="ListLabel27">
    <w:name w:val="ListLabel 27"/>
    <w:rsid w:val="004213FA"/>
    <w:rPr>
      <w:rFonts w:cs="Symbol"/>
    </w:rPr>
  </w:style>
  <w:style w:type="paragraph" w:styleId="Titre">
    <w:name w:val="Title"/>
    <w:basedOn w:val="Standard"/>
    <w:next w:val="Corpsdetexte"/>
    <w:rsid w:val="004213FA"/>
    <w:pPr>
      <w:keepNext/>
      <w:spacing w:before="240" w:after="120"/>
    </w:pPr>
    <w:rPr>
      <w:rFonts w:cs="Mangal"/>
      <w:sz w:val="28"/>
      <w:szCs w:val="28"/>
    </w:rPr>
  </w:style>
  <w:style w:type="paragraph" w:styleId="Corpsdetexte">
    <w:name w:val="Body Text"/>
    <w:basedOn w:val="Standard"/>
    <w:rsid w:val="004213FA"/>
    <w:pPr>
      <w:spacing w:before="80"/>
      <w:jc w:val="both"/>
    </w:pPr>
    <w:rPr>
      <w:rFonts w:ascii="Times New Roman" w:eastAsia="Times New Roman" w:hAnsi="Times New Roman" w:cs="Times New Roman"/>
      <w:szCs w:val="20"/>
    </w:rPr>
  </w:style>
  <w:style w:type="paragraph" w:styleId="Liste">
    <w:name w:val="List"/>
    <w:basedOn w:val="Corpsdetexte"/>
    <w:rsid w:val="004213FA"/>
    <w:rPr>
      <w:rFonts w:cs="Mangal"/>
    </w:rPr>
  </w:style>
  <w:style w:type="paragraph" w:styleId="Lgende">
    <w:name w:val="caption"/>
    <w:basedOn w:val="Standard"/>
    <w:rsid w:val="004213FA"/>
    <w:pPr>
      <w:suppressLineNumbers/>
      <w:spacing w:before="120" w:after="120"/>
    </w:pPr>
    <w:rPr>
      <w:rFonts w:cs="Mangal"/>
      <w:i/>
      <w:iCs/>
    </w:rPr>
  </w:style>
  <w:style w:type="paragraph" w:customStyle="1" w:styleId="Index">
    <w:name w:val="Index"/>
    <w:basedOn w:val="Standard"/>
    <w:rsid w:val="004213FA"/>
    <w:pPr>
      <w:suppressLineNumbers/>
    </w:pPr>
    <w:rPr>
      <w:rFonts w:cs="Mangal"/>
    </w:rPr>
  </w:style>
  <w:style w:type="paragraph" w:customStyle="1" w:styleId="Titreprincipal">
    <w:name w:val="Titre principal"/>
    <w:basedOn w:val="Standard"/>
    <w:next w:val="Sous-titre"/>
    <w:rsid w:val="004213FA"/>
    <w:pPr>
      <w:keepNext/>
      <w:pBdr>
        <w:bottom w:val="single" w:sz="8" w:space="0" w:color="4F81BD"/>
      </w:pBdr>
      <w:spacing w:before="240" w:after="300"/>
      <w:jc w:val="center"/>
    </w:pPr>
    <w:rPr>
      <w:rFonts w:ascii="Cambria" w:hAnsi="Cambria" w:cs="Mangal"/>
      <w:b/>
      <w:bCs/>
      <w:color w:val="17365D"/>
      <w:spacing w:val="5"/>
      <w:sz w:val="52"/>
      <w:szCs w:val="52"/>
    </w:rPr>
  </w:style>
  <w:style w:type="paragraph" w:styleId="Sous-titre">
    <w:name w:val="Subtitle"/>
    <w:basedOn w:val="Standard"/>
    <w:next w:val="Corpsdetexte"/>
    <w:rsid w:val="004213FA"/>
    <w:pPr>
      <w:jc w:val="center"/>
    </w:pPr>
    <w:rPr>
      <w:rFonts w:ascii="Cambria" w:hAnsi="Cambria"/>
      <w:i/>
      <w:iCs/>
      <w:color w:val="4F81BD"/>
      <w:spacing w:val="15"/>
    </w:rPr>
  </w:style>
  <w:style w:type="paragraph" w:styleId="En-tte">
    <w:name w:val="header"/>
    <w:basedOn w:val="Standard"/>
    <w:rsid w:val="004213FA"/>
    <w:pPr>
      <w:suppressLineNumbers/>
      <w:tabs>
        <w:tab w:val="center" w:pos="4536"/>
        <w:tab w:val="right" w:pos="9072"/>
      </w:tabs>
    </w:pPr>
  </w:style>
  <w:style w:type="paragraph" w:styleId="Pieddepage">
    <w:name w:val="footer"/>
    <w:basedOn w:val="Standard"/>
    <w:rsid w:val="004213FA"/>
    <w:pPr>
      <w:suppressLineNumbers/>
      <w:tabs>
        <w:tab w:val="center" w:pos="4536"/>
        <w:tab w:val="right" w:pos="9072"/>
      </w:tabs>
    </w:pPr>
  </w:style>
  <w:style w:type="paragraph" w:styleId="Sansinterligne">
    <w:name w:val="No Spacing"/>
    <w:rsid w:val="004213FA"/>
    <w:pPr>
      <w:tabs>
        <w:tab w:val="left" w:pos="708"/>
      </w:tabs>
      <w:suppressAutoHyphens/>
      <w:overflowPunct w:val="0"/>
      <w:spacing w:after="0" w:line="100" w:lineRule="atLeast"/>
    </w:pPr>
    <w:rPr>
      <w:rFonts w:ascii="Calibri" w:eastAsia="Lucida Sans Unicode" w:hAnsi="Calibri" w:cs="Mangal"/>
      <w:color w:val="00000A"/>
      <w:lang w:eastAsia="en-US"/>
    </w:rPr>
  </w:style>
  <w:style w:type="paragraph" w:styleId="Textedebulles">
    <w:name w:val="Balloon Text"/>
    <w:basedOn w:val="Standard"/>
    <w:rsid w:val="004213FA"/>
    <w:rPr>
      <w:rFonts w:ascii="Tahoma" w:hAnsi="Tahoma" w:cs="Tahoma"/>
      <w:sz w:val="16"/>
      <w:szCs w:val="16"/>
    </w:rPr>
  </w:style>
  <w:style w:type="paragraph" w:styleId="Paragraphedeliste">
    <w:name w:val="List Paragraph"/>
    <w:basedOn w:val="Standard"/>
    <w:rsid w:val="004213FA"/>
    <w:pPr>
      <w:ind w:left="720"/>
    </w:pPr>
  </w:style>
  <w:style w:type="paragraph" w:customStyle="1" w:styleId="RedaliaNormal">
    <w:name w:val="Redalia : Normal"/>
    <w:basedOn w:val="Standard"/>
    <w:rsid w:val="004213FA"/>
    <w:pPr>
      <w:keepNext/>
      <w:keepLines/>
      <w:spacing w:before="40"/>
      <w:jc w:val="both"/>
    </w:pPr>
    <w:rPr>
      <w:rFonts w:ascii="Verdana" w:eastAsia="Times New Roman" w:hAnsi="Verdana" w:cs="Times New Roman"/>
      <w:szCs w:val="20"/>
    </w:rPr>
  </w:style>
  <w:style w:type="paragraph" w:customStyle="1" w:styleId="RdaliaRetraitniveau1">
    <w:name w:val="Rédalia : Retrait niveau 1"/>
    <w:basedOn w:val="RedaliaNormal"/>
    <w:rsid w:val="004213FA"/>
    <w:pPr>
      <w:tabs>
        <w:tab w:val="left" w:pos="6480"/>
      </w:tabs>
      <w:ind w:left="720"/>
    </w:pPr>
  </w:style>
  <w:style w:type="paragraph" w:customStyle="1" w:styleId="RedaliaRetraitavecpuce">
    <w:name w:val="Redalia : Retrait avec puce"/>
    <w:basedOn w:val="RedaliaNormal"/>
    <w:rsid w:val="004213FA"/>
    <w:pPr>
      <w:keepLines w:val="0"/>
      <w:widowControl w:val="0"/>
      <w:tabs>
        <w:tab w:val="left" w:leader="dot" w:pos="14217"/>
      </w:tabs>
      <w:ind w:left="714" w:hanging="357"/>
    </w:pPr>
    <w:rPr>
      <w:rFonts w:ascii="Times New Roman" w:hAnsi="Times New Roman"/>
    </w:rPr>
  </w:style>
  <w:style w:type="paragraph" w:customStyle="1" w:styleId="Contenudetableau">
    <w:name w:val="Contenu de tableau"/>
    <w:basedOn w:val="Standard"/>
    <w:rsid w:val="004213FA"/>
    <w:pPr>
      <w:suppressLineNumbers/>
    </w:pPr>
  </w:style>
  <w:style w:type="paragraph" w:customStyle="1" w:styleId="Titredetableau">
    <w:name w:val="Titre de tableau"/>
    <w:basedOn w:val="Contenudetableau"/>
    <w:rsid w:val="004213FA"/>
    <w:pPr>
      <w:jc w:val="center"/>
    </w:pPr>
    <w:rPr>
      <w:b/>
      <w:bCs/>
    </w:rPr>
  </w:style>
  <w:style w:type="paragraph" w:customStyle="1" w:styleId="fcasegauche">
    <w:name w:val="f_case_gauche"/>
    <w:basedOn w:val="Standard"/>
    <w:rsid w:val="004213FA"/>
    <w:pPr>
      <w:spacing w:after="60"/>
      <w:ind w:left="284" w:hanging="284"/>
      <w:jc w:val="both"/>
    </w:pPr>
  </w:style>
  <w:style w:type="paragraph" w:customStyle="1" w:styleId="fcase1ertab">
    <w:name w:val="f_case_1ertab"/>
    <w:basedOn w:val="Standard"/>
    <w:rsid w:val="004213FA"/>
    <w:pPr>
      <w:tabs>
        <w:tab w:val="left" w:pos="1844"/>
      </w:tabs>
      <w:ind w:left="709" w:hanging="709"/>
      <w:jc w:val="both"/>
    </w:pPr>
  </w:style>
  <w:style w:type="paragraph" w:styleId="Notedefin">
    <w:name w:val="endnote text"/>
    <w:basedOn w:val="Standard"/>
    <w:rsid w:val="004213FA"/>
    <w:pPr>
      <w:suppressLineNumbers/>
      <w:ind w:left="283" w:hanging="283"/>
    </w:pPr>
    <w:rPr>
      <w:sz w:val="20"/>
      <w:szCs w:val="20"/>
    </w:rPr>
  </w:style>
  <w:style w:type="paragraph" w:customStyle="1" w:styleId="Default">
    <w:name w:val="Default"/>
    <w:rsid w:val="00D068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7Car">
    <w:name w:val="Titre 7 Car"/>
    <w:basedOn w:val="Policepardfaut"/>
    <w:link w:val="Titre7"/>
    <w:uiPriority w:val="9"/>
    <w:rsid w:val="00122240"/>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9F7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france.petard@educagr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1713</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Marché public de fournitures alimentaires du Lycée Jean-Henri Fabre</vt:lpstr>
    </vt:vector>
  </TitlesOfParts>
  <Company>Microsoft</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fournitures alimentaires du Lycée Jean-Henri Fabre</dc:title>
  <dc:creator>lycée Fabre</dc:creator>
  <cp:lastModifiedBy>mfpetard</cp:lastModifiedBy>
  <cp:revision>5</cp:revision>
  <cp:lastPrinted>2015-06-12T11:13:00Z</cp:lastPrinted>
  <dcterms:created xsi:type="dcterms:W3CDTF">2019-04-09T13:45:00Z</dcterms:created>
  <dcterms:modified xsi:type="dcterms:W3CDTF">2019-05-13T06:30:00Z</dcterms:modified>
</cp:coreProperties>
</file>